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71" w:rsidRPr="008A6A71" w:rsidRDefault="008A6A71" w:rsidP="008A6A71">
      <w:pPr>
        <w:spacing w:after="12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3950"/>
      </w:tblGrid>
      <w:tr w:rsidR="008A6A71" w:rsidRPr="008A6A71" w:rsidTr="00F03D07">
        <w:trPr>
          <w:jc w:val="center"/>
        </w:trPr>
        <w:tc>
          <w:tcPr>
            <w:tcW w:w="4520" w:type="dxa"/>
          </w:tcPr>
          <w:p w:rsidR="008A6A71" w:rsidRPr="00DA5517" w:rsidRDefault="00DA5517" w:rsidP="008A6A71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iCs/>
                <w:kern w:val="28"/>
                <w:szCs w:val="20"/>
                <w:lang w:eastAsia="ru-RU"/>
              </w:rPr>
            </w:pPr>
            <w:r w:rsidRPr="00DA5517">
              <w:rPr>
                <w:rFonts w:ascii="Times New Roman" w:eastAsia="Times New Roman" w:hAnsi="Times New Roman"/>
                <w:b/>
                <w:iCs/>
                <w:kern w:val="28"/>
                <w:szCs w:val="20"/>
                <w:lang w:eastAsia="ru-RU"/>
              </w:rPr>
              <w:t xml:space="preserve">Итоговый </w:t>
            </w:r>
          </w:p>
        </w:tc>
        <w:tc>
          <w:tcPr>
            <w:tcW w:w="3950" w:type="dxa"/>
            <w:vAlign w:val="bottom"/>
          </w:tcPr>
          <w:p w:rsidR="008A6A71" w:rsidRPr="00CD30E0" w:rsidRDefault="008A6A71" w:rsidP="008A6A71">
            <w:pPr>
              <w:keepNext/>
              <w:spacing w:after="0" w:line="240" w:lineRule="auto"/>
              <w:ind w:left="73"/>
              <w:outlineLvl w:val="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D30E0">
              <w:rPr>
                <w:rFonts w:ascii="Times New Roman" w:eastAsia="Times New Roman" w:hAnsi="Times New Roman"/>
                <w:szCs w:val="20"/>
                <w:lang w:eastAsia="ru-RU"/>
              </w:rPr>
              <w:t>ФИНАНСОВЫЙ ОТЧЕТ</w:t>
            </w:r>
          </w:p>
        </w:tc>
      </w:tr>
      <w:tr w:rsidR="008A6A71" w:rsidRPr="008A6A71" w:rsidTr="00F03D07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8A6A71" w:rsidRPr="008A6A71" w:rsidRDefault="00F75C73" w:rsidP="00F75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75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(первый/</w:t>
            </w:r>
            <w:r w:rsidR="008A6A71" w:rsidRPr="008A6A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итоговый)</w:t>
            </w:r>
          </w:p>
        </w:tc>
        <w:tc>
          <w:tcPr>
            <w:tcW w:w="3950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</w:tbl>
    <w:p w:rsidR="00C359C2" w:rsidRDefault="00C359C2" w:rsidP="001D07B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D30E0" w:rsidRDefault="008A6A71" w:rsidP="001D07B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D30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поступлении и расходовании средств избирательного фонда </w:t>
      </w:r>
      <w:r w:rsidR="00CD30E0">
        <w:rPr>
          <w:rFonts w:ascii="Times New Roman" w:eastAsia="Times New Roman" w:hAnsi="Times New Roman"/>
          <w:bCs/>
          <w:sz w:val="24"/>
          <w:szCs w:val="24"/>
          <w:lang w:eastAsia="ru-RU"/>
        </w:rPr>
        <w:t>кандидата,</w:t>
      </w:r>
    </w:p>
    <w:p w:rsidR="008A6A71" w:rsidRPr="00CD30E0" w:rsidRDefault="008A6A71" w:rsidP="001D07B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D30E0">
        <w:rPr>
          <w:rFonts w:ascii="Times New Roman" w:eastAsia="Times New Roman" w:hAnsi="Times New Roman"/>
          <w:bCs/>
          <w:sz w:val="24"/>
          <w:szCs w:val="24"/>
          <w:lang w:eastAsia="ru-RU"/>
        </w:rPr>
        <w:t>избирательног</w:t>
      </w:r>
      <w:r w:rsidR="00F75C73" w:rsidRPr="00CD30E0">
        <w:rPr>
          <w:rFonts w:ascii="Times New Roman" w:eastAsia="Times New Roman" w:hAnsi="Times New Roman"/>
          <w:bCs/>
          <w:sz w:val="24"/>
          <w:szCs w:val="24"/>
          <w:lang w:eastAsia="ru-RU"/>
        </w:rPr>
        <w:t>о объединения</w:t>
      </w:r>
    </w:p>
    <w:tbl>
      <w:tblPr>
        <w:tblW w:w="10473" w:type="dxa"/>
        <w:tblInd w:w="-888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10"/>
        <w:gridCol w:w="387"/>
        <w:gridCol w:w="6663"/>
        <w:gridCol w:w="709"/>
        <w:gridCol w:w="1417"/>
        <w:gridCol w:w="870"/>
        <w:gridCol w:w="217"/>
      </w:tblGrid>
      <w:tr w:rsidR="008A6A71" w:rsidRPr="008A6A71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6A71" w:rsidRPr="00DA5517" w:rsidRDefault="005C6223" w:rsidP="005C6223">
            <w:pPr>
              <w:spacing w:after="6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A55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Дополнительные выборы депутата Азовской городской думы шестого созыва  </w:t>
            </w:r>
            <w:r w:rsidR="00DA55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 одномандатному избирательному округу № 21</w:t>
            </w:r>
          </w:p>
        </w:tc>
      </w:tr>
      <w:tr w:rsidR="008A6A71" w:rsidRPr="008A6A71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8A6A71" w:rsidRPr="008A6A71" w:rsidRDefault="008A6A71" w:rsidP="00F75C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наименование </w:t>
            </w:r>
            <w:r w:rsidR="00F75C7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выборов</w:t>
            </w:r>
            <w:r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</w:tr>
      <w:tr w:rsidR="008A6A71" w:rsidRPr="008A6A71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8A6A71" w:rsidRPr="00DA5517" w:rsidRDefault="005C6223" w:rsidP="008A6A71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DA5517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Казаченко Андрей Александрович</w:t>
            </w:r>
          </w:p>
        </w:tc>
      </w:tr>
      <w:tr w:rsidR="008A6A71" w:rsidRPr="008A6A71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6A71" w:rsidRPr="008A6A71" w:rsidRDefault="008A6A71" w:rsidP="008A6A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="00F75C73"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="00F75C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75C73"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кандидата</w:t>
            </w:r>
            <w:r w:rsidR="00F75C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избирательного объединения)</w:t>
            </w:r>
          </w:p>
          <w:p w:rsidR="008A6A71" w:rsidRPr="008A6A71" w:rsidRDefault="008A6A71" w:rsidP="008A6A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6A71" w:rsidRPr="008A6A71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A71" w:rsidRPr="00DA5517" w:rsidRDefault="00DA5517" w:rsidP="008A6A7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одномандатный избирательный округ </w:t>
            </w:r>
            <w:r w:rsidR="005C6223" w:rsidRPr="00DA55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№21</w:t>
            </w:r>
          </w:p>
        </w:tc>
      </w:tr>
      <w:tr w:rsidR="008A6A71" w:rsidRPr="008A6A71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top w:val="nil"/>
              <w:left w:val="nil"/>
              <w:right w:val="nil"/>
            </w:tcBorders>
          </w:tcPr>
          <w:p w:rsidR="008A6A71" w:rsidRPr="008A6A71" w:rsidRDefault="00283B78" w:rsidP="00283B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(наименование и номер одномандатного (многомандатного)</w:t>
            </w:r>
            <w:r w:rsidR="008A6A71"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избирательного округа)</w:t>
            </w:r>
            <w:r>
              <w:rPr>
                <w:rStyle w:val="a5"/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</w:t>
            </w:r>
            <w:r>
              <w:rPr>
                <w:rStyle w:val="a5"/>
                <w:rFonts w:ascii="Times New Roman" w:eastAsia="Times New Roman" w:hAnsi="Times New Roman"/>
                <w:color w:val="000000"/>
                <w:szCs w:val="20"/>
                <w:lang w:eastAsia="ru-RU"/>
              </w:rPr>
              <w:footnoteReference w:id="1"/>
            </w:r>
          </w:p>
        </w:tc>
      </w:tr>
      <w:tr w:rsidR="008A6A71" w:rsidRPr="008A6A71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top w:val="nil"/>
              <w:left w:val="nil"/>
              <w:right w:val="nil"/>
            </w:tcBorders>
          </w:tcPr>
          <w:p w:rsidR="008A6A71" w:rsidRPr="00FC7E77" w:rsidRDefault="007111D9" w:rsidP="007111D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FC7E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№ 40810810552099408202, ДО  № 52221/0733 ПАО Сбербанк,346780, г. Азов, булл. Петровский, 7</w:t>
            </w:r>
          </w:p>
        </w:tc>
      </w:tr>
      <w:tr w:rsidR="008A6A71" w:rsidRPr="008A6A71" w:rsidTr="00F03D07">
        <w:trPr>
          <w:gridBefore w:val="1"/>
          <w:wBefore w:w="210" w:type="dxa"/>
        </w:trPr>
        <w:tc>
          <w:tcPr>
            <w:tcW w:w="10263" w:type="dxa"/>
            <w:gridSpan w:val="6"/>
          </w:tcPr>
          <w:p w:rsidR="008A6A71" w:rsidRPr="008A6A71" w:rsidRDefault="008A6A71" w:rsidP="008A6A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(номер специального избирательного счета, наименование и адрес </w:t>
            </w:r>
            <w:r w:rsidR="00F75C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подразделения ПАО Сбербанк (иной кредитной организации</w:t>
            </w:r>
            <w:r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="00F75C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="00A26344">
              <w:rPr>
                <w:rStyle w:val="a5"/>
                <w:rFonts w:ascii="Times New Roman" w:eastAsia="Times New Roman" w:hAnsi="Times New Roman"/>
                <w:color w:val="000000"/>
                <w:szCs w:val="20"/>
                <w:lang w:eastAsia="ru-RU"/>
              </w:rPr>
              <w:footnoteReference w:id="2"/>
            </w:r>
          </w:p>
          <w:p w:rsidR="008A6A71" w:rsidRPr="008A6A71" w:rsidRDefault="008A6A71" w:rsidP="008A6A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A6A71" w:rsidRPr="008A6A71" w:rsidRDefault="008A6A71" w:rsidP="008A6A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  <w:tblHeader/>
        </w:trPr>
        <w:tc>
          <w:tcPr>
            <w:tcW w:w="7260" w:type="dxa"/>
            <w:gridSpan w:val="3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417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Сумма, </w:t>
            </w:r>
            <w:r w:rsidR="00F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</w:t>
            </w: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чание</w:t>
            </w: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  <w:tblHeader/>
        </w:trPr>
        <w:tc>
          <w:tcPr>
            <w:tcW w:w="7260" w:type="dxa"/>
            <w:gridSpan w:val="3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1D07BB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3" w:type="dxa"/>
          </w:tcPr>
          <w:p w:rsidR="008A6A71" w:rsidRPr="001D07BB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8A6A71" w:rsidRPr="001D07BB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8A6A71" w:rsidRPr="00D64C43" w:rsidRDefault="00DA5517" w:rsidP="0071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51055,00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10256" w:type="dxa"/>
            <w:gridSpan w:val="6"/>
          </w:tcPr>
          <w:p w:rsidR="008A6A71" w:rsidRPr="008A6A71" w:rsidRDefault="008A6A71" w:rsidP="008A6A71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8A6A71" w:rsidRPr="007111D9" w:rsidRDefault="00DA5517" w:rsidP="0096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  <w:r w:rsidR="00D6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055,00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10256" w:type="dxa"/>
            <w:gridSpan w:val="6"/>
          </w:tcPr>
          <w:p w:rsidR="008A6A71" w:rsidRPr="008A6A71" w:rsidRDefault="008A6A71" w:rsidP="008A6A71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средства избирательного объединения/кандидата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</w:tcPr>
          <w:p w:rsidR="008A6A71" w:rsidRPr="005C6223" w:rsidRDefault="00D64C43" w:rsidP="005C6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11055,00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</w:tcPr>
          <w:p w:rsidR="008A6A71" w:rsidRPr="007111D9" w:rsidRDefault="007111D9" w:rsidP="0096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1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</w:tcPr>
          <w:p w:rsidR="008A6A71" w:rsidRPr="008A6A71" w:rsidRDefault="007111D9" w:rsidP="0071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1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</w:tcPr>
          <w:p w:rsidR="008A6A71" w:rsidRPr="008A6A71" w:rsidRDefault="00D64C43" w:rsidP="0071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663" w:type="dxa"/>
          </w:tcPr>
          <w:p w:rsidR="008A6A71" w:rsidRPr="008A6A71" w:rsidRDefault="008A6A71" w:rsidP="0028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Поступило в избирательный фонд денежных средств, подпадающих под действие пункта 6 статьи 58 Федерального закона от 12.06.2002 № 67-ФЗ</w:t>
            </w:r>
            <w:r w:rsidR="00283B78">
              <w:rPr>
                <w:rStyle w:val="a5"/>
                <w:rFonts w:ascii="Times New Roman" w:eastAsia="Times New Roman" w:hAnsi="Times New Roman"/>
                <w:szCs w:val="20"/>
                <w:lang w:eastAsia="ru-RU"/>
              </w:rPr>
              <w:footnoteReference w:id="3"/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</w:tcPr>
          <w:p w:rsidR="008A6A71" w:rsidRPr="007111D9" w:rsidRDefault="007111D9" w:rsidP="0071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1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10256" w:type="dxa"/>
            <w:gridSpan w:val="6"/>
          </w:tcPr>
          <w:p w:rsidR="008A6A71" w:rsidRPr="008A6A71" w:rsidRDefault="008A6A71" w:rsidP="008A6A71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средства избирательного объединения / кандидата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</w:tcPr>
          <w:p w:rsidR="008A6A71" w:rsidRPr="007111D9" w:rsidRDefault="007111D9" w:rsidP="0071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1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</w:tcPr>
          <w:p w:rsidR="008A6A71" w:rsidRPr="007111D9" w:rsidRDefault="007111D9" w:rsidP="0071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1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8A6A71" w:rsidRPr="007111D9" w:rsidRDefault="007111D9" w:rsidP="0071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1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1D07BB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3" w:type="dxa"/>
          </w:tcPr>
          <w:p w:rsidR="008A6A71" w:rsidRPr="001D07BB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8A6A71" w:rsidRPr="001D07BB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</w:tcPr>
          <w:p w:rsidR="008A6A71" w:rsidRPr="001D07BB" w:rsidRDefault="007111D9" w:rsidP="0071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1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10256" w:type="dxa"/>
            <w:gridSpan w:val="6"/>
          </w:tcPr>
          <w:p w:rsidR="008A6A71" w:rsidRPr="008A6A71" w:rsidRDefault="008A6A71" w:rsidP="008A6A71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663" w:type="dxa"/>
          </w:tcPr>
          <w:p w:rsidR="008A6A71" w:rsidRPr="008A6A71" w:rsidRDefault="008A6A71" w:rsidP="005B1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Перечислено в доход </w:t>
            </w:r>
            <w:r w:rsidR="005B1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местного</w:t>
            </w: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</w:tcPr>
          <w:p w:rsidR="008A6A71" w:rsidRPr="007111D9" w:rsidRDefault="007111D9" w:rsidP="0071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1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7111D9" w:rsidRDefault="008A6A71" w:rsidP="0071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7" w:type="dxa"/>
          </w:tcPr>
          <w:p w:rsidR="008A6A71" w:rsidRPr="007111D9" w:rsidRDefault="007111D9" w:rsidP="0071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1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A6A71" w:rsidRPr="008A6A71" w:rsidRDefault="008A6A71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расчетном документе</w:t>
            </w:r>
          </w:p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7" w:type="dxa"/>
          </w:tcPr>
          <w:p w:rsidR="00FC7E77" w:rsidRDefault="00FC7E77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6A71" w:rsidRPr="00FC7E77" w:rsidRDefault="00FC7E77" w:rsidP="00FC7E7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</w:tcPr>
          <w:p w:rsidR="008A6A71" w:rsidRPr="00FC7E77" w:rsidRDefault="00FC7E77" w:rsidP="00FC7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C7E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</w:tcPr>
          <w:p w:rsidR="008A6A71" w:rsidRPr="00FC7E77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  <w:trHeight w:val="281"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7" w:type="dxa"/>
          </w:tcPr>
          <w:p w:rsidR="008A6A71" w:rsidRPr="00FC7E77" w:rsidRDefault="00FC7E77" w:rsidP="00FC7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E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Возращено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7" w:type="dxa"/>
          </w:tcPr>
          <w:p w:rsidR="008A6A71" w:rsidRPr="00FC7E77" w:rsidRDefault="00FC7E77" w:rsidP="00FC7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E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675A60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A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663" w:type="dxa"/>
          </w:tcPr>
          <w:p w:rsidR="008A6A71" w:rsidRPr="00675A60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A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8A6A71" w:rsidRPr="00675A60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A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</w:tcPr>
          <w:p w:rsidR="008A6A71" w:rsidRPr="005C6223" w:rsidRDefault="00D64C43" w:rsidP="00FC7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51055,00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10256" w:type="dxa"/>
            <w:gridSpan w:val="6"/>
          </w:tcPr>
          <w:p w:rsidR="008A6A71" w:rsidRPr="008A6A71" w:rsidRDefault="008A6A71" w:rsidP="008A6A71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7" w:type="dxa"/>
          </w:tcPr>
          <w:p w:rsidR="008A6A71" w:rsidRPr="005C6223" w:rsidRDefault="00FC7E77" w:rsidP="005C6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</w:t>
            </w:r>
            <w:r w:rsidR="005C6223" w:rsidRPr="005C6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8A6A71" w:rsidRPr="00FC7E77" w:rsidRDefault="00FC7E77" w:rsidP="00FC7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E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</w:tcPr>
          <w:p w:rsidR="008A6A71" w:rsidRPr="00FC7E77" w:rsidRDefault="00FC7E77" w:rsidP="00FC7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E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</w:tcPr>
          <w:p w:rsidR="008A6A71" w:rsidRPr="00FC7E77" w:rsidRDefault="00FC7E77" w:rsidP="00FC7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E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042D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19042D" w:rsidRPr="008A6A71" w:rsidRDefault="0019042D" w:rsidP="008A7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663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19042D" w:rsidRPr="008A6A71" w:rsidRDefault="0019042D" w:rsidP="0020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7" w:type="dxa"/>
          </w:tcPr>
          <w:p w:rsidR="0019042D" w:rsidRPr="00FC7E77" w:rsidRDefault="00FC7E77" w:rsidP="00FC7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E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042D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19042D" w:rsidRPr="008A6A71" w:rsidRDefault="0019042D" w:rsidP="008A7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663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19042D" w:rsidRPr="008A6A71" w:rsidRDefault="0019042D" w:rsidP="0020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</w:tcPr>
          <w:p w:rsidR="0019042D" w:rsidRPr="00FC7E77" w:rsidRDefault="00D64C43" w:rsidP="00FC7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50980,00</w:t>
            </w:r>
          </w:p>
        </w:tc>
        <w:tc>
          <w:tcPr>
            <w:tcW w:w="870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042D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19042D" w:rsidRPr="008A6A71" w:rsidRDefault="0019042D" w:rsidP="008A7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663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19042D" w:rsidRPr="008A6A71" w:rsidRDefault="0019042D" w:rsidP="0020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</w:tcPr>
          <w:p w:rsidR="0019042D" w:rsidRPr="00FC7E77" w:rsidRDefault="00FC7E77" w:rsidP="00FC7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E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042D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19042D" w:rsidRPr="008A6A71" w:rsidRDefault="0019042D" w:rsidP="008A7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663" w:type="dxa"/>
          </w:tcPr>
          <w:p w:rsidR="0019042D" w:rsidRPr="008A6A71" w:rsidRDefault="0019042D" w:rsidP="0028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оплату работ (услуг) информационного и консультационного характера</w:t>
            </w:r>
            <w:r>
              <w:rPr>
                <w:rStyle w:val="a5"/>
                <w:rFonts w:ascii="Times New Roman" w:eastAsia="Times New Roman" w:hAnsi="Times New Roman"/>
                <w:szCs w:val="20"/>
                <w:lang w:eastAsia="ru-RU"/>
              </w:rPr>
              <w:footnoteReference w:id="4"/>
            </w:r>
          </w:p>
        </w:tc>
        <w:tc>
          <w:tcPr>
            <w:tcW w:w="709" w:type="dxa"/>
          </w:tcPr>
          <w:p w:rsidR="0019042D" w:rsidRPr="008A6A71" w:rsidRDefault="0019042D" w:rsidP="0020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</w:tcPr>
          <w:p w:rsidR="0019042D" w:rsidRPr="00FC7E77" w:rsidRDefault="00FC7E77" w:rsidP="00FC7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E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042D" w:rsidRPr="008A6A71" w:rsidTr="00190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  <w:trHeight w:val="71"/>
        </w:trPr>
        <w:tc>
          <w:tcPr>
            <w:tcW w:w="597" w:type="dxa"/>
            <w:gridSpan w:val="2"/>
          </w:tcPr>
          <w:p w:rsidR="0019042D" w:rsidRPr="008A6A71" w:rsidRDefault="0019042D" w:rsidP="008A7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663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19042D" w:rsidRPr="008A6A71" w:rsidRDefault="0019042D" w:rsidP="0020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7" w:type="dxa"/>
          </w:tcPr>
          <w:p w:rsidR="0019042D" w:rsidRPr="00FC7E77" w:rsidRDefault="00FC7E77" w:rsidP="00FC7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E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042D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6663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19042D" w:rsidRPr="008A6A71" w:rsidRDefault="0019042D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7" w:type="dxa"/>
          </w:tcPr>
          <w:p w:rsidR="0019042D" w:rsidRPr="00FC7E77" w:rsidRDefault="00FC7E77" w:rsidP="00FC7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E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042D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19042D" w:rsidRPr="001D07BB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3" w:type="dxa"/>
          </w:tcPr>
          <w:p w:rsidR="0019042D" w:rsidRPr="001D07BB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Распределено неизрасходованного остатка средств фонда </w:t>
            </w:r>
            <w:r w:rsidRPr="001D07B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19042D" w:rsidRPr="001D07BB" w:rsidRDefault="0019042D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7" w:type="dxa"/>
          </w:tcPr>
          <w:p w:rsidR="0019042D" w:rsidRPr="00FC7E77" w:rsidRDefault="00FC7E77" w:rsidP="00FC7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E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9042D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19042D" w:rsidRPr="001D07BB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3" w:type="dxa"/>
          </w:tcPr>
          <w:p w:rsidR="00B15196" w:rsidRPr="001D07BB" w:rsidRDefault="0019042D" w:rsidP="00B15196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Остаток средств фонда на дату сдачи отчета (заверяется </w:t>
            </w:r>
            <w:r w:rsidR="00B15196"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</w:t>
            </w:r>
            <w:r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равкой)</w:t>
            </w:r>
          </w:p>
          <w:p w:rsidR="0019042D" w:rsidRPr="001D07BB" w:rsidRDefault="009C65AF" w:rsidP="00B15196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smallCaps/>
                <w:sz w:val="20"/>
                <w:szCs w:val="20"/>
                <w:vertAlign w:val="subscript"/>
                <w:lang w:eastAsia="ru-RU"/>
              </w:rPr>
              <w:t>(стр.300=стр.10-стр.110-стр.180-стр.29</w:t>
            </w:r>
            <w:r w:rsidR="0019042D" w:rsidRPr="001D07BB">
              <w:rPr>
                <w:rFonts w:ascii="Times New Roman" w:eastAsia="Times New Roman" w:hAnsi="Times New Roman"/>
                <w:smallCaps/>
                <w:sz w:val="20"/>
                <w:szCs w:val="20"/>
                <w:vertAlign w:val="subscript"/>
                <w:lang w:eastAsia="ru-RU"/>
              </w:rPr>
              <w:t>0)</w:t>
            </w:r>
          </w:p>
        </w:tc>
        <w:tc>
          <w:tcPr>
            <w:tcW w:w="709" w:type="dxa"/>
          </w:tcPr>
          <w:p w:rsidR="0019042D" w:rsidRPr="001D07BB" w:rsidRDefault="0019042D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</w:tcPr>
          <w:p w:rsidR="0019042D" w:rsidRPr="001D07BB" w:rsidRDefault="0002540A" w:rsidP="005C6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  <w:bookmarkStart w:id="0" w:name="_GoBack"/>
            <w:bookmarkEnd w:id="0"/>
          </w:p>
        </w:tc>
        <w:tc>
          <w:tcPr>
            <w:tcW w:w="870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A6A71" w:rsidRPr="008A6A71" w:rsidRDefault="008A6A71" w:rsidP="008A6A71">
      <w:pPr>
        <w:spacing w:after="0" w:line="216" w:lineRule="auto"/>
        <w:ind w:firstLine="720"/>
        <w:jc w:val="both"/>
        <w:rPr>
          <w:rFonts w:ascii="Times New Roman CYR" w:eastAsia="Times New Roman" w:hAnsi="Times New Roman CYR"/>
          <w:b/>
          <w:sz w:val="20"/>
          <w:szCs w:val="24"/>
          <w:lang w:eastAsia="ru-RU"/>
        </w:rPr>
      </w:pPr>
    </w:p>
    <w:p w:rsidR="008A6A71" w:rsidRPr="001D07BB" w:rsidRDefault="008A6A71" w:rsidP="008A6A71">
      <w:pPr>
        <w:spacing w:after="0" w:line="216" w:lineRule="auto"/>
        <w:ind w:left="-426" w:firstLine="720"/>
        <w:jc w:val="both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1D07BB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8A6A71" w:rsidRPr="008A6A71" w:rsidRDefault="008A6A71" w:rsidP="008A6A71">
      <w:pPr>
        <w:spacing w:after="0" w:line="216" w:lineRule="auto"/>
        <w:ind w:firstLine="720"/>
        <w:jc w:val="both"/>
        <w:rPr>
          <w:rFonts w:ascii="Times New Roman CYR" w:eastAsia="Times New Roman" w:hAnsi="Times New Roman CYR"/>
          <w:b/>
          <w:sz w:val="20"/>
          <w:szCs w:val="24"/>
          <w:lang w:eastAsia="ru-RU"/>
        </w:rPr>
      </w:pPr>
    </w:p>
    <w:p w:rsidR="008A6A71" w:rsidRPr="008A6A71" w:rsidRDefault="008A6A71" w:rsidP="008A6A71">
      <w:pPr>
        <w:spacing w:after="0" w:line="216" w:lineRule="auto"/>
        <w:ind w:firstLine="720"/>
        <w:jc w:val="both"/>
        <w:rPr>
          <w:rFonts w:ascii="Times New Roman CYR" w:eastAsia="Times New Roman" w:hAnsi="Times New Roman CYR"/>
          <w:b/>
          <w:sz w:val="20"/>
          <w:szCs w:val="24"/>
          <w:lang w:eastAsia="ru-RU"/>
        </w:rPr>
      </w:pPr>
    </w:p>
    <w:tbl>
      <w:tblPr>
        <w:tblW w:w="10419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3342"/>
        <w:gridCol w:w="686"/>
        <w:gridCol w:w="2940"/>
        <w:gridCol w:w="653"/>
        <w:gridCol w:w="2798"/>
      </w:tblGrid>
      <w:tr w:rsidR="008A6A71" w:rsidRPr="008A6A71" w:rsidTr="00FC7E77">
        <w:trPr>
          <w:cantSplit/>
          <w:trHeight w:val="318"/>
        </w:trPr>
        <w:tc>
          <w:tcPr>
            <w:tcW w:w="3342" w:type="dxa"/>
            <w:vAlign w:val="bottom"/>
          </w:tcPr>
          <w:p w:rsidR="008A6A71" w:rsidRPr="008A6A71" w:rsidRDefault="00FC7E77" w:rsidP="008A6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8A6A71" w:rsidRPr="008A6A71" w:rsidRDefault="008A6A71" w:rsidP="008A6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8A6A71" w:rsidRPr="008A6A71" w:rsidRDefault="00D64C43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25.04.2018</w:t>
            </w:r>
          </w:p>
        </w:tc>
        <w:tc>
          <w:tcPr>
            <w:tcW w:w="653" w:type="dxa"/>
            <w:vAlign w:val="bottom"/>
          </w:tcPr>
          <w:p w:rsidR="008A6A71" w:rsidRPr="008A6A71" w:rsidRDefault="008A6A71" w:rsidP="008A6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8A6A71" w:rsidRPr="00FC7E77" w:rsidRDefault="00FC7E77" w:rsidP="008A6A71">
            <w:pPr>
              <w:keepNext/>
              <w:spacing w:after="0" w:line="240" w:lineRule="auto"/>
              <w:jc w:val="both"/>
              <w:outlineLvl w:val="4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FC7E77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А.А. Казаченко</w:t>
            </w:r>
          </w:p>
        </w:tc>
      </w:tr>
      <w:tr w:rsidR="008A6A71" w:rsidRPr="008A6A71" w:rsidTr="00FC7E77">
        <w:trPr>
          <w:cantSplit/>
          <w:trHeight w:val="1044"/>
        </w:trPr>
        <w:tc>
          <w:tcPr>
            <w:tcW w:w="3342" w:type="dxa"/>
          </w:tcPr>
          <w:p w:rsidR="008A6A71" w:rsidRPr="008A6A71" w:rsidRDefault="008A6A71" w:rsidP="00FC7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left w:val="nil"/>
            </w:tcBorders>
          </w:tcPr>
          <w:p w:rsidR="008A6A71" w:rsidRPr="008A6A71" w:rsidRDefault="008A6A71" w:rsidP="008A6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(подпись, дата)</w:t>
            </w:r>
          </w:p>
        </w:tc>
        <w:tc>
          <w:tcPr>
            <w:tcW w:w="653" w:type="dxa"/>
            <w:vAlign w:val="bottom"/>
          </w:tcPr>
          <w:p w:rsidR="008A6A71" w:rsidRPr="008A6A71" w:rsidRDefault="008A6A71" w:rsidP="008A6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 (инициалы, фамилия)</w:t>
            </w:r>
          </w:p>
        </w:tc>
      </w:tr>
    </w:tbl>
    <w:p w:rsidR="00070CB6" w:rsidRDefault="00070CB6" w:rsidP="00F75C73">
      <w:pPr>
        <w:spacing w:after="0" w:line="240" w:lineRule="auto"/>
        <w:ind w:left="4536" w:hanging="1701"/>
      </w:pPr>
    </w:p>
    <w:sectPr w:rsidR="00070CB6" w:rsidSect="008848F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F6" w:rsidRDefault="008C48F6" w:rsidP="008A6A71">
      <w:pPr>
        <w:spacing w:after="0" w:line="240" w:lineRule="auto"/>
      </w:pPr>
      <w:r>
        <w:separator/>
      </w:r>
    </w:p>
  </w:endnote>
  <w:endnote w:type="continuationSeparator" w:id="0">
    <w:p w:rsidR="008C48F6" w:rsidRDefault="008C48F6" w:rsidP="008A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F6" w:rsidRDefault="008C48F6" w:rsidP="008A6A71">
      <w:pPr>
        <w:spacing w:after="0" w:line="240" w:lineRule="auto"/>
      </w:pPr>
      <w:r>
        <w:separator/>
      </w:r>
    </w:p>
  </w:footnote>
  <w:footnote w:type="continuationSeparator" w:id="0">
    <w:p w:rsidR="008C48F6" w:rsidRDefault="008C48F6" w:rsidP="008A6A71">
      <w:pPr>
        <w:spacing w:after="0" w:line="240" w:lineRule="auto"/>
      </w:pPr>
      <w:r>
        <w:continuationSeparator/>
      </w:r>
    </w:p>
  </w:footnote>
  <w:footnote w:id="1">
    <w:p w:rsidR="00283B78" w:rsidRPr="00283B78" w:rsidRDefault="00283B78" w:rsidP="00A26344">
      <w:pPr>
        <w:pStyle w:val="a3"/>
        <w:jc w:val="both"/>
        <w:rPr>
          <w:rFonts w:ascii="Times New Roman" w:hAnsi="Times New Roman"/>
          <w:sz w:val="16"/>
          <w:szCs w:val="16"/>
        </w:rPr>
      </w:pPr>
    </w:p>
  </w:footnote>
  <w:footnote w:id="2">
    <w:p w:rsidR="00A26344" w:rsidRDefault="00A26344" w:rsidP="00A26344">
      <w:pPr>
        <w:pStyle w:val="a3"/>
        <w:jc w:val="both"/>
      </w:pPr>
    </w:p>
  </w:footnote>
  <w:footnote w:id="3">
    <w:p w:rsidR="00283B78" w:rsidRDefault="00283B78" w:rsidP="00A26344">
      <w:pPr>
        <w:pStyle w:val="a3"/>
        <w:jc w:val="both"/>
      </w:pPr>
    </w:p>
  </w:footnote>
  <w:footnote w:id="4">
    <w:p w:rsidR="0019042D" w:rsidRPr="00D64C43" w:rsidRDefault="0019042D" w:rsidP="00B15196">
      <w:pPr>
        <w:pStyle w:val="a3"/>
        <w:jc w:val="both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FF" w:rsidRDefault="008D442D">
    <w:pPr>
      <w:pStyle w:val="a6"/>
      <w:jc w:val="center"/>
    </w:pPr>
    <w:r>
      <w:fldChar w:fldCharType="begin"/>
    </w:r>
    <w:r w:rsidR="008848FF">
      <w:instrText>PAGE   \* MERGEFORMAT</w:instrText>
    </w:r>
    <w:r>
      <w:fldChar w:fldCharType="separate"/>
    </w:r>
    <w:r w:rsidR="0002540A">
      <w:rPr>
        <w:noProof/>
      </w:rPr>
      <w:t>2</w:t>
    </w:r>
    <w:r>
      <w:fldChar w:fldCharType="end"/>
    </w:r>
  </w:p>
  <w:p w:rsidR="008848FF" w:rsidRDefault="008848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A71"/>
    <w:rsid w:val="0002540A"/>
    <w:rsid w:val="00070CB6"/>
    <w:rsid w:val="000D6353"/>
    <w:rsid w:val="00175940"/>
    <w:rsid w:val="0019042D"/>
    <w:rsid w:val="001D07BB"/>
    <w:rsid w:val="00283B78"/>
    <w:rsid w:val="00292E4A"/>
    <w:rsid w:val="002C18E2"/>
    <w:rsid w:val="002C4EA0"/>
    <w:rsid w:val="00306A07"/>
    <w:rsid w:val="00376113"/>
    <w:rsid w:val="00407CC9"/>
    <w:rsid w:val="00444C6B"/>
    <w:rsid w:val="00526917"/>
    <w:rsid w:val="005B16EC"/>
    <w:rsid w:val="005C6223"/>
    <w:rsid w:val="00657DAA"/>
    <w:rsid w:val="00675A60"/>
    <w:rsid w:val="007111D9"/>
    <w:rsid w:val="00825CA0"/>
    <w:rsid w:val="008848FF"/>
    <w:rsid w:val="008A6A71"/>
    <w:rsid w:val="008C48F6"/>
    <w:rsid w:val="008D442D"/>
    <w:rsid w:val="00962C1B"/>
    <w:rsid w:val="009C65AF"/>
    <w:rsid w:val="009E6B17"/>
    <w:rsid w:val="00A26344"/>
    <w:rsid w:val="00A85105"/>
    <w:rsid w:val="00AA4B2C"/>
    <w:rsid w:val="00B15196"/>
    <w:rsid w:val="00B63D9A"/>
    <w:rsid w:val="00C359C2"/>
    <w:rsid w:val="00C42EA9"/>
    <w:rsid w:val="00C81584"/>
    <w:rsid w:val="00CD30E0"/>
    <w:rsid w:val="00D64C43"/>
    <w:rsid w:val="00D91EE4"/>
    <w:rsid w:val="00DA5517"/>
    <w:rsid w:val="00DE67D3"/>
    <w:rsid w:val="00F03D07"/>
    <w:rsid w:val="00F27423"/>
    <w:rsid w:val="00F2742B"/>
    <w:rsid w:val="00F71F49"/>
    <w:rsid w:val="00F75C73"/>
    <w:rsid w:val="00FC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6A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8A6A71"/>
    <w:rPr>
      <w:sz w:val="20"/>
      <w:szCs w:val="20"/>
    </w:rPr>
  </w:style>
  <w:style w:type="character" w:styleId="a5">
    <w:name w:val="footnote reference"/>
    <w:uiPriority w:val="99"/>
    <w:semiHidden/>
    <w:rsid w:val="008A6A71"/>
    <w:rPr>
      <w:sz w:val="22"/>
      <w:vertAlign w:val="superscript"/>
    </w:rPr>
  </w:style>
  <w:style w:type="paragraph" w:styleId="a6">
    <w:name w:val="header"/>
    <w:basedOn w:val="a"/>
    <w:link w:val="a7"/>
    <w:uiPriority w:val="99"/>
    <w:unhideWhenUsed/>
    <w:rsid w:val="008848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848F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848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848FF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8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848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6A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8A6A71"/>
    <w:rPr>
      <w:sz w:val="20"/>
      <w:szCs w:val="20"/>
    </w:rPr>
  </w:style>
  <w:style w:type="character" w:styleId="a5">
    <w:name w:val="footnote reference"/>
    <w:uiPriority w:val="99"/>
    <w:semiHidden/>
    <w:rsid w:val="008A6A71"/>
    <w:rPr>
      <w:sz w:val="22"/>
      <w:vertAlign w:val="superscript"/>
    </w:rPr>
  </w:style>
  <w:style w:type="paragraph" w:styleId="a6">
    <w:name w:val="header"/>
    <w:basedOn w:val="a"/>
    <w:link w:val="a7"/>
    <w:uiPriority w:val="99"/>
    <w:unhideWhenUsed/>
    <w:rsid w:val="008848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848F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848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848FF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8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848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1ECB4-D466-4F19-B810-150DDA03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61USER63</dc:creator>
  <cp:lastModifiedBy>3</cp:lastModifiedBy>
  <cp:revision>21</cp:revision>
  <cp:lastPrinted>2018-02-27T08:05:00Z</cp:lastPrinted>
  <dcterms:created xsi:type="dcterms:W3CDTF">2017-12-11T07:22:00Z</dcterms:created>
  <dcterms:modified xsi:type="dcterms:W3CDTF">2018-04-28T07:34:00Z</dcterms:modified>
</cp:coreProperties>
</file>