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3E" w:rsidRPr="00BB1B85" w:rsidRDefault="0056683E" w:rsidP="0056683E">
      <w:pPr>
        <w:ind w:right="-1"/>
        <w:jc w:val="center"/>
      </w:pPr>
      <w:r>
        <w:rPr>
          <w:rFonts w:cs="Tahoma"/>
          <w:noProof/>
          <w:lang w:eastAsia="ru-RU"/>
        </w:rPr>
        <w:drawing>
          <wp:inline distT="0" distB="0" distL="0" distR="0" wp14:anchorId="1FC26FD3" wp14:editId="0148B59E">
            <wp:extent cx="756285" cy="78994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3E" w:rsidRPr="00BB1B85" w:rsidRDefault="0056683E" w:rsidP="0056683E"/>
    <w:p w:rsidR="0056683E" w:rsidRPr="00BB1B85" w:rsidRDefault="0056683E" w:rsidP="0056683E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ascii="EuroStyleDiai" w:hAnsi="EuroStyleDiai" w:cs="Tahoma"/>
          <w:b/>
          <w:sz w:val="44"/>
        </w:rPr>
      </w:pPr>
      <w:r w:rsidRPr="00BB1B85">
        <w:rPr>
          <w:rFonts w:ascii="EuroStyleDiai" w:hAnsi="EuroStyleDiai" w:cs="Tahoma"/>
          <w:b/>
          <w:sz w:val="44"/>
        </w:rPr>
        <w:t>Территориальная избирательная комиссия</w:t>
      </w:r>
    </w:p>
    <w:p w:rsidR="0056683E" w:rsidRPr="00BB1B85" w:rsidRDefault="0056683E" w:rsidP="0056683E">
      <w:pPr>
        <w:jc w:val="center"/>
        <w:rPr>
          <w:rFonts w:cs="Tahoma"/>
          <w:b/>
          <w:bCs/>
          <w:sz w:val="44"/>
        </w:rPr>
      </w:pPr>
      <w:r w:rsidRPr="00BB1B85">
        <w:rPr>
          <w:rFonts w:cs="Tahoma"/>
          <w:b/>
          <w:bCs/>
          <w:sz w:val="44"/>
        </w:rPr>
        <w:t>города Азова</w:t>
      </w:r>
      <w:r w:rsidR="00064C83">
        <w:rPr>
          <w:rFonts w:cs="Tahoma"/>
          <w:b/>
          <w:bCs/>
          <w:sz w:val="44"/>
        </w:rPr>
        <w:t xml:space="preserve"> Ростовской области</w:t>
      </w:r>
    </w:p>
    <w:p w:rsidR="0056683E" w:rsidRPr="00BB1B85" w:rsidRDefault="0056683E" w:rsidP="0056683E">
      <w:pPr>
        <w:jc w:val="center"/>
        <w:rPr>
          <w:rFonts w:cs="Tahoma"/>
          <w:b/>
          <w:bCs/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A4CFC" wp14:editId="34F85389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894070" cy="0"/>
                <wp:effectExtent l="32385" t="31750" r="36195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6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" strokeweight="1.59mm">
                <v:stroke joinstyle="miter"/>
              </v:line>
            </w:pict>
          </mc:Fallback>
        </mc:AlternateContent>
      </w:r>
    </w:p>
    <w:p w:rsidR="00472D25" w:rsidRPr="00846877" w:rsidRDefault="00472D25" w:rsidP="00472D25">
      <w:pPr>
        <w:pStyle w:val="2"/>
        <w:numPr>
          <w:ilvl w:val="1"/>
          <w:numId w:val="1"/>
        </w:numPr>
        <w:tabs>
          <w:tab w:val="left" w:pos="0"/>
        </w:tabs>
        <w:rPr>
          <w:rFonts w:cs="Tahoma"/>
          <w:b/>
          <w:sz w:val="28"/>
        </w:rPr>
      </w:pPr>
      <w:r>
        <w:rPr>
          <w:rFonts w:cs="Tahoma"/>
          <w:b/>
          <w:sz w:val="28"/>
        </w:rPr>
        <w:t>ПОСТАНОВЛЕНИЕ</w:t>
      </w:r>
    </w:p>
    <w:p w:rsidR="00494DE5" w:rsidRDefault="00494DE5" w:rsidP="00494DE5"/>
    <w:p w:rsidR="00472D25" w:rsidRDefault="004B7CF6" w:rsidP="00494DE5">
      <w:pPr>
        <w:rPr>
          <w:sz w:val="28"/>
        </w:rPr>
      </w:pPr>
      <w:r>
        <w:rPr>
          <w:sz w:val="28"/>
        </w:rPr>
        <w:t>17</w:t>
      </w:r>
      <w:r w:rsidR="00494DE5">
        <w:rPr>
          <w:sz w:val="28"/>
        </w:rPr>
        <w:t>.06.201</w:t>
      </w:r>
      <w:r w:rsidR="00472D25">
        <w:rPr>
          <w:sz w:val="28"/>
        </w:rPr>
        <w:t>6</w:t>
      </w:r>
      <w:r w:rsidR="00494DE5">
        <w:rPr>
          <w:sz w:val="28"/>
        </w:rPr>
        <w:t xml:space="preserve">  </w:t>
      </w:r>
      <w:r w:rsidR="00494DE5">
        <w:rPr>
          <w:sz w:val="28"/>
        </w:rPr>
        <w:tab/>
      </w:r>
      <w:r w:rsidR="00494DE5">
        <w:rPr>
          <w:sz w:val="28"/>
        </w:rPr>
        <w:tab/>
      </w:r>
      <w:r w:rsidR="00494DE5">
        <w:rPr>
          <w:sz w:val="28"/>
        </w:rPr>
        <w:tab/>
      </w:r>
      <w:r w:rsidR="00494DE5">
        <w:rPr>
          <w:sz w:val="28"/>
        </w:rPr>
        <w:tab/>
      </w:r>
      <w:r w:rsidR="00494DE5">
        <w:rPr>
          <w:sz w:val="28"/>
        </w:rPr>
        <w:tab/>
      </w:r>
      <w:r w:rsidR="00494DE5">
        <w:rPr>
          <w:sz w:val="28"/>
        </w:rPr>
        <w:tab/>
      </w:r>
      <w:r w:rsidR="00494DE5">
        <w:rPr>
          <w:sz w:val="28"/>
        </w:rPr>
        <w:tab/>
      </w:r>
      <w:r w:rsidR="00494DE5">
        <w:rPr>
          <w:sz w:val="28"/>
        </w:rPr>
        <w:tab/>
      </w:r>
      <w:r w:rsidR="00494DE5">
        <w:rPr>
          <w:sz w:val="28"/>
        </w:rPr>
        <w:tab/>
      </w:r>
      <w:r w:rsidR="00494DE5">
        <w:rPr>
          <w:sz w:val="28"/>
        </w:rPr>
        <w:tab/>
      </w:r>
      <w:r w:rsidR="00494DE5">
        <w:rPr>
          <w:sz w:val="28"/>
        </w:rPr>
        <w:tab/>
      </w:r>
      <w:r>
        <w:rPr>
          <w:sz w:val="28"/>
        </w:rPr>
        <w:t>№ 4-2</w:t>
      </w:r>
    </w:p>
    <w:p w:rsidR="00494DE5" w:rsidRDefault="00494DE5" w:rsidP="00472D25">
      <w:pPr>
        <w:jc w:val="center"/>
        <w:rPr>
          <w:sz w:val="28"/>
        </w:rPr>
      </w:pPr>
      <w:r w:rsidRPr="00472D25">
        <w:t>г. Азов</w:t>
      </w:r>
    </w:p>
    <w:p w:rsidR="00494DE5" w:rsidRDefault="00494DE5" w:rsidP="00494DE5"/>
    <w:p w:rsidR="00494DE5" w:rsidRDefault="00E35D40" w:rsidP="00472D25">
      <w:pPr>
        <w:ind w:left="1276" w:right="1132"/>
        <w:jc w:val="both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О</w:t>
      </w:r>
      <w:r w:rsidR="00843B75">
        <w:rPr>
          <w:rFonts w:eastAsia="Calibri"/>
          <w:b/>
          <w:kern w:val="0"/>
          <w:sz w:val="28"/>
          <w:szCs w:val="28"/>
        </w:rPr>
        <w:t>б определении филиала ПАО Сбербанк</w:t>
      </w:r>
      <w:r>
        <w:rPr>
          <w:rFonts w:eastAsia="Calibri"/>
          <w:b/>
          <w:kern w:val="0"/>
          <w:sz w:val="28"/>
          <w:szCs w:val="28"/>
        </w:rPr>
        <w:t xml:space="preserve"> для </w:t>
      </w:r>
      <w:r w:rsidR="00843B75">
        <w:rPr>
          <w:rFonts w:eastAsia="Calibri"/>
          <w:b/>
          <w:kern w:val="0"/>
          <w:sz w:val="28"/>
          <w:szCs w:val="28"/>
        </w:rPr>
        <w:t xml:space="preserve">открытия, ведения и закрытия специальных избирательных счетов для </w:t>
      </w:r>
      <w:r>
        <w:rPr>
          <w:rFonts w:eastAsia="Calibri"/>
          <w:b/>
          <w:kern w:val="0"/>
          <w:sz w:val="28"/>
          <w:szCs w:val="28"/>
        </w:rPr>
        <w:t>формирования</w:t>
      </w:r>
      <w:r w:rsidR="00843B75">
        <w:rPr>
          <w:rFonts w:eastAsia="Calibri"/>
          <w:b/>
          <w:kern w:val="0"/>
          <w:sz w:val="28"/>
          <w:szCs w:val="28"/>
        </w:rPr>
        <w:t xml:space="preserve"> и расходования денежных средств</w:t>
      </w:r>
      <w:r>
        <w:rPr>
          <w:rFonts w:eastAsia="Calibri"/>
          <w:b/>
          <w:kern w:val="0"/>
          <w:sz w:val="28"/>
          <w:szCs w:val="28"/>
        </w:rPr>
        <w:t xml:space="preserve"> избирательных фондов кандидатов</w:t>
      </w:r>
      <w:r w:rsidR="00472D25">
        <w:rPr>
          <w:rFonts w:eastAsia="Calibri"/>
          <w:b/>
          <w:kern w:val="0"/>
          <w:sz w:val="28"/>
          <w:szCs w:val="28"/>
        </w:rPr>
        <w:t xml:space="preserve"> </w:t>
      </w:r>
      <w:r w:rsidR="00843B75">
        <w:rPr>
          <w:rFonts w:eastAsia="Calibri"/>
          <w:b/>
          <w:kern w:val="0"/>
          <w:sz w:val="28"/>
          <w:szCs w:val="28"/>
        </w:rPr>
        <w:t>при проведении дополнительных выборов депутатов</w:t>
      </w:r>
      <w:r w:rsidR="00472D25">
        <w:rPr>
          <w:rFonts w:eastAsia="Calibri"/>
          <w:b/>
          <w:kern w:val="0"/>
          <w:sz w:val="28"/>
          <w:szCs w:val="28"/>
        </w:rPr>
        <w:t xml:space="preserve"> Законодательного Собрания Р</w:t>
      </w:r>
      <w:r w:rsidR="00843B75">
        <w:rPr>
          <w:rFonts w:eastAsia="Calibri"/>
          <w:b/>
          <w:kern w:val="0"/>
          <w:sz w:val="28"/>
          <w:szCs w:val="28"/>
        </w:rPr>
        <w:t xml:space="preserve">остовской области </w:t>
      </w:r>
      <w:r w:rsidR="00472D25">
        <w:rPr>
          <w:rFonts w:eastAsia="Calibri"/>
          <w:b/>
          <w:kern w:val="0"/>
          <w:sz w:val="28"/>
          <w:szCs w:val="28"/>
        </w:rPr>
        <w:t>по Азовскому одномандатному избирательному округу № 20</w:t>
      </w:r>
      <w:r w:rsidR="00843B75">
        <w:rPr>
          <w:rFonts w:eastAsia="Calibri"/>
          <w:b/>
          <w:kern w:val="0"/>
          <w:sz w:val="28"/>
          <w:szCs w:val="28"/>
        </w:rPr>
        <w:t xml:space="preserve"> и Ленинскому одномандатному избирательному округу № 28</w:t>
      </w:r>
    </w:p>
    <w:p w:rsidR="00494DE5" w:rsidRDefault="00494DE5" w:rsidP="00494DE5">
      <w:pPr>
        <w:jc w:val="both"/>
        <w:rPr>
          <w:rFonts w:cs="Tahoma"/>
          <w:sz w:val="28"/>
        </w:rPr>
      </w:pPr>
    </w:p>
    <w:p w:rsidR="00494DE5" w:rsidRPr="00064C83" w:rsidRDefault="00E35D40" w:rsidP="00DF4B1E">
      <w:pPr>
        <w:widowControl/>
        <w:suppressAutoHyphens w:val="0"/>
        <w:spacing w:after="200" w:line="276" w:lineRule="auto"/>
        <w:ind w:firstLine="993"/>
        <w:jc w:val="both"/>
        <w:rPr>
          <w:sz w:val="28"/>
          <w:szCs w:val="28"/>
        </w:rPr>
      </w:pPr>
      <w:proofErr w:type="gramStart"/>
      <w:r w:rsidRPr="00E35D40">
        <w:rPr>
          <w:sz w:val="28"/>
          <w:szCs w:val="28"/>
        </w:rPr>
        <w:t>В соответствии с частью 3 статьи 46 Областного закона</w:t>
      </w:r>
      <w:r w:rsidR="00FC703C">
        <w:rPr>
          <w:sz w:val="28"/>
          <w:szCs w:val="28"/>
        </w:rPr>
        <w:t xml:space="preserve"> Ростовской области от 11.07.2016 № 515-ЗС</w:t>
      </w:r>
      <w:r w:rsidRPr="00E35D40">
        <w:rPr>
          <w:sz w:val="28"/>
          <w:szCs w:val="28"/>
        </w:rPr>
        <w:t xml:space="preserve"> «О выборах депутатов Законодательного Собрания Ростовской области»,</w:t>
      </w:r>
      <w:r w:rsidR="00DF4B1E">
        <w:rPr>
          <w:sz w:val="28"/>
          <w:szCs w:val="28"/>
        </w:rPr>
        <w:t xml:space="preserve"> пунктом 1.1 Порядка </w:t>
      </w:r>
      <w:r w:rsidR="00DF4B1E" w:rsidRPr="00DF4B1E">
        <w:rPr>
          <w:sz w:val="28"/>
          <w:szCs w:val="28"/>
        </w:rPr>
        <w:t>открытия, ведения и закрытия специальных избирательных счетов для формирования и расходования денежных средств избирательных фондов кандидатов, избирательных объединений, выдвинувших областные списки кандидатов при проведении выборов депутатов  Законодательного Собрания Ростовской области</w:t>
      </w:r>
      <w:r w:rsidR="00DF4B1E">
        <w:rPr>
          <w:sz w:val="28"/>
          <w:szCs w:val="28"/>
        </w:rPr>
        <w:t>,</w:t>
      </w:r>
      <w:r w:rsidRPr="00E35D40">
        <w:rPr>
          <w:sz w:val="28"/>
          <w:szCs w:val="28"/>
        </w:rPr>
        <w:t xml:space="preserve"> </w:t>
      </w:r>
      <w:r w:rsidR="00064C83">
        <w:rPr>
          <w:sz w:val="28"/>
          <w:szCs w:val="28"/>
        </w:rPr>
        <w:t>а также на основании постановления Избирательной</w:t>
      </w:r>
      <w:proofErr w:type="gramEnd"/>
      <w:r w:rsidR="00064C83">
        <w:rPr>
          <w:sz w:val="28"/>
          <w:szCs w:val="28"/>
        </w:rPr>
        <w:t xml:space="preserve"> комиссии Ростовской обла</w:t>
      </w:r>
      <w:r w:rsidR="00472D25">
        <w:rPr>
          <w:sz w:val="28"/>
          <w:szCs w:val="28"/>
        </w:rPr>
        <w:t>сти от 23</w:t>
      </w:r>
      <w:r w:rsidR="00064C83">
        <w:rPr>
          <w:sz w:val="28"/>
          <w:szCs w:val="28"/>
        </w:rPr>
        <w:t>.0</w:t>
      </w:r>
      <w:r w:rsidR="00472D25">
        <w:rPr>
          <w:sz w:val="28"/>
          <w:szCs w:val="28"/>
        </w:rPr>
        <w:t>5</w:t>
      </w:r>
      <w:r w:rsidR="00064C83">
        <w:rPr>
          <w:sz w:val="28"/>
          <w:szCs w:val="28"/>
        </w:rPr>
        <w:t>.201</w:t>
      </w:r>
      <w:r w:rsidR="00472D25">
        <w:rPr>
          <w:sz w:val="28"/>
          <w:szCs w:val="28"/>
        </w:rPr>
        <w:t>6</w:t>
      </w:r>
      <w:r w:rsidR="00064C83">
        <w:rPr>
          <w:sz w:val="28"/>
          <w:szCs w:val="28"/>
        </w:rPr>
        <w:t xml:space="preserve"> № </w:t>
      </w:r>
      <w:r w:rsidR="00472D25">
        <w:rPr>
          <w:sz w:val="28"/>
          <w:szCs w:val="28"/>
        </w:rPr>
        <w:t>121-18</w:t>
      </w:r>
      <w:r w:rsidR="00064C83">
        <w:rPr>
          <w:sz w:val="28"/>
          <w:szCs w:val="28"/>
        </w:rPr>
        <w:t xml:space="preserve"> «О возложении полномочий окружн</w:t>
      </w:r>
      <w:r w:rsidR="00472D25">
        <w:rPr>
          <w:sz w:val="28"/>
          <w:szCs w:val="28"/>
        </w:rPr>
        <w:t>ых</w:t>
      </w:r>
      <w:r w:rsidR="00064C83">
        <w:rPr>
          <w:sz w:val="28"/>
          <w:szCs w:val="28"/>
        </w:rPr>
        <w:t xml:space="preserve"> избирательн</w:t>
      </w:r>
      <w:r w:rsidR="00472D25">
        <w:rPr>
          <w:sz w:val="28"/>
          <w:szCs w:val="28"/>
        </w:rPr>
        <w:t>ых комиссий</w:t>
      </w:r>
      <w:r w:rsidR="00064C83">
        <w:rPr>
          <w:sz w:val="28"/>
          <w:szCs w:val="28"/>
        </w:rPr>
        <w:t xml:space="preserve"> по </w:t>
      </w:r>
      <w:r w:rsidR="00472D25">
        <w:rPr>
          <w:sz w:val="28"/>
          <w:szCs w:val="28"/>
        </w:rPr>
        <w:t xml:space="preserve">дополнительным </w:t>
      </w:r>
      <w:r w:rsidR="00064C83">
        <w:rPr>
          <w:sz w:val="28"/>
          <w:szCs w:val="28"/>
        </w:rPr>
        <w:t>выборам депутатов Законодательного Собрания Ростовской области пятого созыва по Азовскому одномандатному избирательному округу № 20</w:t>
      </w:r>
      <w:r w:rsidR="00472D25">
        <w:rPr>
          <w:sz w:val="28"/>
          <w:szCs w:val="28"/>
        </w:rPr>
        <w:t>, по Ленинскому одномандатному избирательному округу № 28 на т</w:t>
      </w:r>
      <w:r w:rsidR="00064C83">
        <w:rPr>
          <w:sz w:val="28"/>
          <w:szCs w:val="28"/>
        </w:rPr>
        <w:t>ерриториальн</w:t>
      </w:r>
      <w:r w:rsidR="00472D25">
        <w:rPr>
          <w:sz w:val="28"/>
          <w:szCs w:val="28"/>
        </w:rPr>
        <w:t xml:space="preserve">ые </w:t>
      </w:r>
      <w:r w:rsidR="00064C83">
        <w:rPr>
          <w:sz w:val="28"/>
          <w:szCs w:val="28"/>
        </w:rPr>
        <w:t>избирательн</w:t>
      </w:r>
      <w:r w:rsidR="00472D25">
        <w:rPr>
          <w:sz w:val="28"/>
          <w:szCs w:val="28"/>
        </w:rPr>
        <w:t>ые</w:t>
      </w:r>
      <w:r w:rsidR="00064C83">
        <w:rPr>
          <w:sz w:val="28"/>
          <w:szCs w:val="28"/>
        </w:rPr>
        <w:t xml:space="preserve"> комисси</w:t>
      </w:r>
      <w:r w:rsidR="00472D25">
        <w:rPr>
          <w:sz w:val="28"/>
          <w:szCs w:val="28"/>
        </w:rPr>
        <w:t>и</w:t>
      </w:r>
      <w:r w:rsidR="00064C83">
        <w:rPr>
          <w:sz w:val="28"/>
          <w:szCs w:val="28"/>
        </w:rPr>
        <w:t>»,</w:t>
      </w:r>
    </w:p>
    <w:p w:rsidR="00494DE5" w:rsidRDefault="00494DE5" w:rsidP="00494DE5">
      <w:pPr>
        <w:jc w:val="both"/>
        <w:rPr>
          <w:rFonts w:cs="Tahoma"/>
          <w:sz w:val="28"/>
        </w:rPr>
      </w:pPr>
    </w:p>
    <w:p w:rsidR="00494DE5" w:rsidRPr="00472D25" w:rsidRDefault="0056683E" w:rsidP="00472D25">
      <w:pPr>
        <w:spacing w:line="360" w:lineRule="auto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Территориальная</w:t>
      </w:r>
      <w:r w:rsidR="00494DE5" w:rsidRPr="00995F96">
        <w:rPr>
          <w:rFonts w:cs="Tahoma"/>
          <w:b/>
          <w:sz w:val="32"/>
          <w:szCs w:val="32"/>
        </w:rPr>
        <w:t xml:space="preserve"> избирательная  комиссия </w:t>
      </w:r>
      <w:r>
        <w:rPr>
          <w:rFonts w:cs="Tahoma"/>
          <w:b/>
          <w:sz w:val="32"/>
          <w:szCs w:val="32"/>
        </w:rPr>
        <w:t>города Азова</w:t>
      </w:r>
      <w:r w:rsidR="00064C83">
        <w:rPr>
          <w:rFonts w:cs="Tahoma"/>
          <w:b/>
          <w:sz w:val="32"/>
          <w:szCs w:val="32"/>
        </w:rPr>
        <w:t xml:space="preserve"> </w:t>
      </w:r>
    </w:p>
    <w:p w:rsidR="00494DE5" w:rsidRPr="00472D25" w:rsidRDefault="00494DE5" w:rsidP="00472D25">
      <w:pPr>
        <w:spacing w:line="360" w:lineRule="auto"/>
        <w:ind w:left="720"/>
        <w:jc w:val="both"/>
        <w:rPr>
          <w:rFonts w:cs="Tahoma"/>
          <w:b/>
          <w:sz w:val="28"/>
        </w:rPr>
      </w:pPr>
      <w:r>
        <w:rPr>
          <w:rFonts w:cs="Tahoma"/>
          <w:b/>
          <w:sz w:val="28"/>
        </w:rPr>
        <w:t>ПОСТАНОВЛЯЕТ</w:t>
      </w:r>
      <w:r w:rsidRPr="002D507E">
        <w:rPr>
          <w:rFonts w:cs="Tahoma"/>
          <w:b/>
          <w:sz w:val="28"/>
        </w:rPr>
        <w:t>:</w:t>
      </w:r>
    </w:p>
    <w:p w:rsidR="00B50677" w:rsidRDefault="00DF4B1E" w:rsidP="00472D25">
      <w:pPr>
        <w:pStyle w:val="a6"/>
        <w:widowControl/>
        <w:suppressAutoHyphens w:val="0"/>
        <w:spacing w:after="20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Для открытия, ведения и закрытия специальных избирательных счетов при проведении дополнительных </w:t>
      </w:r>
      <w:proofErr w:type="gramStart"/>
      <w:r>
        <w:rPr>
          <w:sz w:val="28"/>
          <w:szCs w:val="28"/>
        </w:rPr>
        <w:t>выборов депутатов Законодательного Собрания Ростовской области пятого созыва</w:t>
      </w:r>
      <w:proofErr w:type="gramEnd"/>
      <w:r>
        <w:rPr>
          <w:sz w:val="28"/>
          <w:szCs w:val="28"/>
        </w:rPr>
        <w:t xml:space="preserve"> по Азовскому одномандатному избирательному округу № 20, по Ленинскому одномандат</w:t>
      </w:r>
      <w:r w:rsidR="00AF6EBE">
        <w:rPr>
          <w:sz w:val="28"/>
          <w:szCs w:val="28"/>
        </w:rPr>
        <w:t>ному избирательному округу № 28.</w:t>
      </w:r>
      <w:bookmarkStart w:id="0" w:name="_GoBack"/>
      <w:bookmarkEnd w:id="0"/>
    </w:p>
    <w:p w:rsidR="00472D25" w:rsidRDefault="00B50677" w:rsidP="00472D25">
      <w:pPr>
        <w:pStyle w:val="a6"/>
        <w:widowControl/>
        <w:suppressAutoHyphens w:val="0"/>
        <w:spacing w:after="20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для кандидатов по Азовскому одномандатному округу № 20 </w:t>
      </w:r>
      <w:r w:rsidR="00DF4B1E">
        <w:rPr>
          <w:sz w:val="28"/>
          <w:szCs w:val="28"/>
        </w:rPr>
        <w:t xml:space="preserve"> о</w:t>
      </w:r>
      <w:r w:rsidR="00E35D40">
        <w:rPr>
          <w:sz w:val="28"/>
          <w:szCs w:val="28"/>
        </w:rPr>
        <w:t xml:space="preserve">пределить </w:t>
      </w:r>
      <w:r w:rsidR="00DF4B1E">
        <w:rPr>
          <w:sz w:val="28"/>
          <w:szCs w:val="28"/>
        </w:rPr>
        <w:t>внутреннее структурное подразделение ПАО Сбербанк № 5221</w:t>
      </w:r>
      <w:r w:rsidR="005E6170">
        <w:rPr>
          <w:sz w:val="28"/>
          <w:szCs w:val="28"/>
        </w:rPr>
        <w:t>/0733</w:t>
      </w:r>
      <w:r w:rsidR="00017C5C">
        <w:rPr>
          <w:sz w:val="28"/>
          <w:szCs w:val="28"/>
        </w:rPr>
        <w:t>, расположенное по адресу:</w:t>
      </w:r>
      <w:r w:rsidR="005E6F9F">
        <w:rPr>
          <w:sz w:val="28"/>
          <w:szCs w:val="28"/>
        </w:rPr>
        <w:t xml:space="preserve"> Ростовская область,  г. Азов, бул. Петровский, 7.</w:t>
      </w:r>
    </w:p>
    <w:p w:rsidR="00017C5C" w:rsidRDefault="00017C5C" w:rsidP="00472D25">
      <w:pPr>
        <w:pStyle w:val="a6"/>
        <w:widowControl/>
        <w:suppressAutoHyphens w:val="0"/>
        <w:spacing w:after="20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Довести настоящее постановление до внутреннего структурного подразделения ПАО Сбербанк №5221</w:t>
      </w:r>
      <w:r w:rsidR="005E6170">
        <w:rPr>
          <w:sz w:val="28"/>
          <w:szCs w:val="28"/>
        </w:rPr>
        <w:t>/0733</w:t>
      </w:r>
      <w:r>
        <w:rPr>
          <w:sz w:val="28"/>
          <w:szCs w:val="28"/>
        </w:rPr>
        <w:t>.</w:t>
      </w:r>
    </w:p>
    <w:p w:rsidR="00017C5C" w:rsidRDefault="00017C5C" w:rsidP="00472D25">
      <w:pPr>
        <w:pStyle w:val="a6"/>
        <w:widowControl/>
        <w:suppressAutoHyphens w:val="0"/>
        <w:spacing w:after="20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Размесить настоящее постановление на сайте Территориальной избирательной комиссии города Азова в сети «Интернет».</w:t>
      </w:r>
    </w:p>
    <w:p w:rsidR="00017C5C" w:rsidRDefault="00017C5C" w:rsidP="00472D25">
      <w:pPr>
        <w:pStyle w:val="a6"/>
        <w:widowControl/>
        <w:suppressAutoHyphens w:val="0"/>
        <w:spacing w:after="20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председателя Территориальной избирательной комиссии города </w:t>
      </w:r>
      <w:r>
        <w:rPr>
          <w:sz w:val="28"/>
          <w:szCs w:val="28"/>
        </w:rPr>
        <w:br/>
        <w:t xml:space="preserve">Азова </w:t>
      </w:r>
      <w:r w:rsidR="00BC0636">
        <w:rPr>
          <w:sz w:val="28"/>
          <w:szCs w:val="28"/>
        </w:rPr>
        <w:t xml:space="preserve">И.И. </w:t>
      </w:r>
      <w:proofErr w:type="spellStart"/>
      <w:r w:rsidR="00BC0636">
        <w:rPr>
          <w:sz w:val="28"/>
          <w:szCs w:val="28"/>
        </w:rPr>
        <w:t>Балдука</w:t>
      </w:r>
      <w:proofErr w:type="spellEnd"/>
      <w:r w:rsidR="00BC0636">
        <w:rPr>
          <w:sz w:val="28"/>
          <w:szCs w:val="28"/>
        </w:rPr>
        <w:t>.</w:t>
      </w:r>
    </w:p>
    <w:p w:rsidR="00BC0636" w:rsidRDefault="00BC0636" w:rsidP="00472D25">
      <w:pPr>
        <w:pStyle w:val="a6"/>
        <w:widowControl/>
        <w:suppressAutoHyphens w:val="0"/>
        <w:spacing w:after="200" w:line="360" w:lineRule="auto"/>
        <w:ind w:left="0" w:firstLine="851"/>
        <w:jc w:val="both"/>
        <w:rPr>
          <w:sz w:val="28"/>
          <w:szCs w:val="28"/>
        </w:rPr>
      </w:pPr>
    </w:p>
    <w:p w:rsidR="00BC0636" w:rsidRPr="00472D25" w:rsidRDefault="00BC0636" w:rsidP="00472D25">
      <w:pPr>
        <w:pStyle w:val="a6"/>
        <w:widowControl/>
        <w:suppressAutoHyphens w:val="0"/>
        <w:spacing w:after="200" w:line="360" w:lineRule="auto"/>
        <w:ind w:left="0" w:firstLine="851"/>
        <w:jc w:val="both"/>
        <w:rPr>
          <w:sz w:val="28"/>
          <w:szCs w:val="28"/>
        </w:rPr>
      </w:pPr>
    </w:p>
    <w:p w:rsidR="00472D25" w:rsidRDefault="00494DE5" w:rsidP="00EE0DA2">
      <w:pPr>
        <w:pStyle w:val="3"/>
        <w:tabs>
          <w:tab w:val="left" w:pos="284"/>
        </w:tabs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D507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 w:rsidR="00017C5C">
        <w:rPr>
          <w:rFonts w:ascii="Times New Roman" w:hAnsi="Times New Roman" w:cs="Times New Roman"/>
          <w:sz w:val="28"/>
          <w:szCs w:val="28"/>
        </w:rPr>
        <w:t xml:space="preserve"> </w:t>
      </w:r>
      <w:r w:rsidRPr="002D50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В.В. Михайлов</w:t>
      </w:r>
      <w:r w:rsidRPr="002D5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636" w:rsidRPr="00BC0636" w:rsidRDefault="00BC0636" w:rsidP="00BC0636"/>
    <w:p w:rsidR="00BC0636" w:rsidRPr="00BC0636" w:rsidRDefault="00BC0636" w:rsidP="00BC0636"/>
    <w:p w:rsidR="00EF4DA3" w:rsidRDefault="00494DE5" w:rsidP="00472D25">
      <w:pPr>
        <w:spacing w:line="360" w:lineRule="auto"/>
        <w:rPr>
          <w:sz w:val="28"/>
          <w:szCs w:val="28"/>
        </w:rPr>
      </w:pPr>
      <w:r>
        <w:rPr>
          <w:rFonts w:cs="Tahoma"/>
          <w:sz w:val="28"/>
        </w:rPr>
        <w:t xml:space="preserve">Секретарь комиссии                                                             </w:t>
      </w:r>
      <w:r w:rsidR="00AA4376">
        <w:rPr>
          <w:rFonts w:cs="Tahoma"/>
          <w:sz w:val="28"/>
        </w:rPr>
        <w:t xml:space="preserve">     </w:t>
      </w:r>
      <w:r w:rsidR="00064C83">
        <w:rPr>
          <w:rFonts w:cs="Tahoma"/>
          <w:sz w:val="28"/>
        </w:rPr>
        <w:t xml:space="preserve"> Т.П. Михале</w:t>
      </w:r>
      <w:r>
        <w:rPr>
          <w:rFonts w:cs="Tahoma"/>
          <w:sz w:val="28"/>
        </w:rPr>
        <w:t>ва</w:t>
      </w:r>
      <w:r w:rsidR="00EF4DA3">
        <w:rPr>
          <w:sz w:val="28"/>
          <w:szCs w:val="28"/>
        </w:rPr>
        <w:t xml:space="preserve">      </w:t>
      </w:r>
    </w:p>
    <w:sectPr w:rsidR="00EF4DA3" w:rsidSect="00064C83">
      <w:pgSz w:w="11905" w:h="16837"/>
      <w:pgMar w:top="851" w:right="848" w:bottom="851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StyleDia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2E1B8F"/>
    <w:multiLevelType w:val="hybridMultilevel"/>
    <w:tmpl w:val="3192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E5"/>
    <w:rsid w:val="00017C5C"/>
    <w:rsid w:val="00022E9A"/>
    <w:rsid w:val="00064C83"/>
    <w:rsid w:val="00076AC2"/>
    <w:rsid w:val="001044E8"/>
    <w:rsid w:val="001317F7"/>
    <w:rsid w:val="001D025B"/>
    <w:rsid w:val="003B0C84"/>
    <w:rsid w:val="004222EB"/>
    <w:rsid w:val="00472D25"/>
    <w:rsid w:val="00494DE5"/>
    <w:rsid w:val="004B7CF6"/>
    <w:rsid w:val="00517DAF"/>
    <w:rsid w:val="0056683E"/>
    <w:rsid w:val="005E6170"/>
    <w:rsid w:val="005E6F9F"/>
    <w:rsid w:val="00724605"/>
    <w:rsid w:val="00785315"/>
    <w:rsid w:val="007F10C3"/>
    <w:rsid w:val="00843B75"/>
    <w:rsid w:val="00846877"/>
    <w:rsid w:val="00867BC7"/>
    <w:rsid w:val="009179A4"/>
    <w:rsid w:val="00A05040"/>
    <w:rsid w:val="00AA4376"/>
    <w:rsid w:val="00AC1851"/>
    <w:rsid w:val="00AF6EBE"/>
    <w:rsid w:val="00B2532A"/>
    <w:rsid w:val="00B50677"/>
    <w:rsid w:val="00BC0636"/>
    <w:rsid w:val="00C55248"/>
    <w:rsid w:val="00D270A5"/>
    <w:rsid w:val="00DF4B1E"/>
    <w:rsid w:val="00DF72C8"/>
    <w:rsid w:val="00E35D40"/>
    <w:rsid w:val="00EC647B"/>
    <w:rsid w:val="00EE0DA2"/>
    <w:rsid w:val="00EF4DA3"/>
    <w:rsid w:val="00F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94DE5"/>
    <w:pPr>
      <w:keepNext/>
      <w:outlineLvl w:val="0"/>
    </w:pPr>
    <w:rPr>
      <w:rFonts w:ascii="EuroStyleDiai" w:hAnsi="EuroStyleDiai"/>
    </w:rPr>
  </w:style>
  <w:style w:type="paragraph" w:styleId="2">
    <w:name w:val="heading 2"/>
    <w:basedOn w:val="a"/>
    <w:next w:val="a"/>
    <w:link w:val="20"/>
    <w:qFormat/>
    <w:rsid w:val="00494DE5"/>
    <w:pPr>
      <w:keepNext/>
      <w:jc w:val="center"/>
      <w:outlineLvl w:val="1"/>
    </w:pPr>
    <w:rPr>
      <w:rFonts w:ascii="EuroStyleDiai" w:hAnsi="EuroStyleDiai"/>
    </w:rPr>
  </w:style>
  <w:style w:type="paragraph" w:styleId="3">
    <w:name w:val="heading 3"/>
    <w:basedOn w:val="a"/>
    <w:next w:val="a"/>
    <w:link w:val="30"/>
    <w:qFormat/>
    <w:rsid w:val="00494DE5"/>
    <w:pPr>
      <w:keepNext/>
      <w:outlineLvl w:val="2"/>
    </w:pPr>
    <w:rPr>
      <w:rFonts w:ascii="Arial Narrow" w:hAnsi="Arial Narrow" w:cs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494DE5"/>
    <w:rPr>
      <w:rFonts w:ascii="Arial Narrow" w:eastAsia="Arial Unicode MS" w:hAnsi="Arial Narrow" w:cs="Arial"/>
      <w:kern w:val="1"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E5"/>
    <w:rPr>
      <w:rFonts w:ascii="Tahoma" w:eastAsia="Arial Unicode MS" w:hAnsi="Tahoma" w:cs="Tahoma"/>
      <w:kern w:val="1"/>
      <w:sz w:val="16"/>
      <w:szCs w:val="16"/>
    </w:rPr>
  </w:style>
  <w:style w:type="paragraph" w:customStyle="1" w:styleId="a5">
    <w:name w:val="Рабочий"/>
    <w:basedOn w:val="a"/>
    <w:rsid w:val="00517DAF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517DAF"/>
    <w:pPr>
      <w:ind w:left="720"/>
      <w:contextualSpacing/>
    </w:pPr>
  </w:style>
  <w:style w:type="table" w:styleId="a7">
    <w:name w:val="Table Grid"/>
    <w:basedOn w:val="a1"/>
    <w:uiPriority w:val="59"/>
    <w:rsid w:val="0078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94DE5"/>
    <w:pPr>
      <w:keepNext/>
      <w:outlineLvl w:val="0"/>
    </w:pPr>
    <w:rPr>
      <w:rFonts w:ascii="EuroStyleDiai" w:hAnsi="EuroStyleDiai"/>
    </w:rPr>
  </w:style>
  <w:style w:type="paragraph" w:styleId="2">
    <w:name w:val="heading 2"/>
    <w:basedOn w:val="a"/>
    <w:next w:val="a"/>
    <w:link w:val="20"/>
    <w:qFormat/>
    <w:rsid w:val="00494DE5"/>
    <w:pPr>
      <w:keepNext/>
      <w:jc w:val="center"/>
      <w:outlineLvl w:val="1"/>
    </w:pPr>
    <w:rPr>
      <w:rFonts w:ascii="EuroStyleDiai" w:hAnsi="EuroStyleDiai"/>
    </w:rPr>
  </w:style>
  <w:style w:type="paragraph" w:styleId="3">
    <w:name w:val="heading 3"/>
    <w:basedOn w:val="a"/>
    <w:next w:val="a"/>
    <w:link w:val="30"/>
    <w:qFormat/>
    <w:rsid w:val="00494DE5"/>
    <w:pPr>
      <w:keepNext/>
      <w:outlineLvl w:val="2"/>
    </w:pPr>
    <w:rPr>
      <w:rFonts w:ascii="Arial Narrow" w:hAnsi="Arial Narrow" w:cs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494DE5"/>
    <w:rPr>
      <w:rFonts w:ascii="Arial Narrow" w:eastAsia="Arial Unicode MS" w:hAnsi="Arial Narrow" w:cs="Arial"/>
      <w:kern w:val="1"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E5"/>
    <w:rPr>
      <w:rFonts w:ascii="Tahoma" w:eastAsia="Arial Unicode MS" w:hAnsi="Tahoma" w:cs="Tahoma"/>
      <w:kern w:val="1"/>
      <w:sz w:val="16"/>
      <w:szCs w:val="16"/>
    </w:rPr>
  </w:style>
  <w:style w:type="paragraph" w:customStyle="1" w:styleId="a5">
    <w:name w:val="Рабочий"/>
    <w:basedOn w:val="a"/>
    <w:rsid w:val="00517DAF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517DAF"/>
    <w:pPr>
      <w:ind w:left="720"/>
      <w:contextualSpacing/>
    </w:pPr>
  </w:style>
  <w:style w:type="table" w:styleId="a7">
    <w:name w:val="Table Grid"/>
    <w:basedOn w:val="a1"/>
    <w:uiPriority w:val="59"/>
    <w:rsid w:val="0078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B481-9F49-4D97-BAEE-3727796C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2016-06-30T13:33:00Z</cp:lastPrinted>
  <dcterms:created xsi:type="dcterms:W3CDTF">2013-06-14T07:15:00Z</dcterms:created>
  <dcterms:modified xsi:type="dcterms:W3CDTF">2016-08-29T07:06:00Z</dcterms:modified>
</cp:coreProperties>
</file>