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6EF" w:rsidRPr="00A646EF" w:rsidRDefault="00A646EF" w:rsidP="00A646EF">
      <w:pPr>
        <w:keepNext/>
        <w:suppressAutoHyphens/>
        <w:outlineLvl w:val="1"/>
        <w:rPr>
          <w:rFonts w:ascii="EuroStyleDiai" w:hAnsi="EuroStyleDiai"/>
          <w:sz w:val="24"/>
          <w:szCs w:val="24"/>
          <w:lang w:eastAsia="ar-SA"/>
        </w:rPr>
      </w:pPr>
      <w:r w:rsidRPr="00A646EF">
        <w:rPr>
          <w:rFonts w:ascii="EuroStyleDiai" w:hAnsi="EuroStyleDiai"/>
          <w:noProof/>
          <w:sz w:val="24"/>
          <w:szCs w:val="24"/>
        </w:rPr>
        <w:drawing>
          <wp:inline distT="0" distB="0" distL="0" distR="0" wp14:anchorId="163B9A70" wp14:editId="07A06ACC">
            <wp:extent cx="752475" cy="790575"/>
            <wp:effectExtent l="0" t="0" r="9525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6EF" w:rsidRPr="00A646EF" w:rsidRDefault="00A646EF" w:rsidP="00A646EF">
      <w:pPr>
        <w:keepNext/>
        <w:numPr>
          <w:ilvl w:val="0"/>
          <w:numId w:val="1"/>
        </w:numPr>
        <w:tabs>
          <w:tab w:val="left" w:pos="0"/>
        </w:tabs>
        <w:suppressAutoHyphens/>
        <w:spacing w:after="120"/>
        <w:jc w:val="both"/>
        <w:outlineLvl w:val="0"/>
        <w:rPr>
          <w:rFonts w:ascii="EuroStyleDiai" w:hAnsi="EuroStyleDiai"/>
          <w:b/>
          <w:bCs/>
          <w:sz w:val="44"/>
          <w:szCs w:val="20"/>
          <w:lang w:eastAsia="ar-SA"/>
        </w:rPr>
      </w:pPr>
      <w:r w:rsidRPr="00A646EF">
        <w:rPr>
          <w:rFonts w:ascii="EuroStyleDiai" w:hAnsi="EuroStyleDiai"/>
          <w:b/>
          <w:bCs/>
          <w:sz w:val="44"/>
          <w:szCs w:val="20"/>
          <w:lang w:eastAsia="ar-SA"/>
        </w:rPr>
        <w:t>Территориальная избирательная комиссия</w:t>
      </w:r>
    </w:p>
    <w:p w:rsidR="00A646EF" w:rsidRPr="00A646EF" w:rsidRDefault="00A646EF" w:rsidP="00A646EF">
      <w:pPr>
        <w:spacing w:after="120"/>
        <w:ind w:firstLine="720"/>
        <w:rPr>
          <w:b/>
          <w:bCs/>
          <w:sz w:val="44"/>
          <w:szCs w:val="20"/>
        </w:rPr>
      </w:pPr>
      <w:r w:rsidRPr="00A646EF">
        <w:rPr>
          <w:b/>
          <w:bCs/>
          <w:sz w:val="44"/>
          <w:szCs w:val="20"/>
        </w:rPr>
        <w:t>города Азова Ростовской области</w:t>
      </w:r>
    </w:p>
    <w:p w:rsidR="00A646EF" w:rsidRPr="00A646EF" w:rsidRDefault="00A646EF" w:rsidP="00A646EF">
      <w:pPr>
        <w:spacing w:after="120"/>
        <w:ind w:firstLine="720"/>
        <w:rPr>
          <w:b/>
          <w:bCs/>
          <w:sz w:val="40"/>
          <w:szCs w:val="20"/>
        </w:rPr>
      </w:pPr>
      <w:r w:rsidRPr="00A646EF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B4963" wp14:editId="0E5B071A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" strokeweight="1.59mm">
                <v:stroke joinstyle="miter"/>
              </v:line>
            </w:pict>
          </mc:Fallback>
        </mc:AlternateContent>
      </w:r>
    </w:p>
    <w:p w:rsidR="00C01B85" w:rsidRPr="00C01B85" w:rsidRDefault="00C01B85" w:rsidP="00C01B85">
      <w:pPr>
        <w:tabs>
          <w:tab w:val="left" w:pos="750"/>
          <w:tab w:val="left" w:pos="900"/>
        </w:tabs>
        <w:suppressAutoHyphens/>
        <w:jc w:val="left"/>
        <w:rPr>
          <w:b/>
          <w:i/>
          <w:sz w:val="18"/>
        </w:rPr>
      </w:pPr>
    </w:p>
    <w:p w:rsidR="00C01B85" w:rsidRPr="00C01B85" w:rsidRDefault="00C01B85" w:rsidP="00C01B85">
      <w:pPr>
        <w:tabs>
          <w:tab w:val="left" w:pos="750"/>
          <w:tab w:val="left" w:pos="900"/>
        </w:tabs>
        <w:suppressAutoHyphens/>
        <w:rPr>
          <w:szCs w:val="20"/>
        </w:rPr>
      </w:pPr>
      <w:r w:rsidRPr="00C01B85">
        <w:rPr>
          <w:b/>
        </w:rPr>
        <w:t>ПОСТАНОВЛЕНИЕ</w:t>
      </w:r>
    </w:p>
    <w:p w:rsidR="00C01B85" w:rsidRPr="00C01B85" w:rsidRDefault="00C01B85" w:rsidP="00C01B85">
      <w:pPr>
        <w:tabs>
          <w:tab w:val="left" w:pos="750"/>
          <w:tab w:val="left" w:pos="900"/>
        </w:tabs>
        <w:suppressAutoHyphens/>
        <w:rPr>
          <w:b/>
        </w:rPr>
      </w:pPr>
    </w:p>
    <w:p w:rsidR="00C01B85" w:rsidRPr="00C01B85" w:rsidRDefault="00A646EF" w:rsidP="00C01B85">
      <w:pPr>
        <w:tabs>
          <w:tab w:val="left" w:pos="750"/>
          <w:tab w:val="left" w:pos="900"/>
        </w:tabs>
        <w:suppressAutoHyphens/>
        <w:jc w:val="left"/>
        <w:rPr>
          <w:szCs w:val="20"/>
        </w:rPr>
      </w:pPr>
      <w:r>
        <w:t>28.06.</w:t>
      </w:r>
      <w:r w:rsidR="00C01B85" w:rsidRPr="00C01B85">
        <w:t xml:space="preserve">2019 г.                                                                                № </w:t>
      </w:r>
      <w:r>
        <w:t>110-</w:t>
      </w:r>
      <w:r w:rsidR="007E5408">
        <w:t>5</w:t>
      </w:r>
    </w:p>
    <w:p w:rsidR="00C01B85" w:rsidRPr="00C01B85" w:rsidRDefault="00A646EF" w:rsidP="00C01B85">
      <w:pPr>
        <w:tabs>
          <w:tab w:val="left" w:pos="750"/>
          <w:tab w:val="left" w:pos="900"/>
        </w:tabs>
        <w:suppressAutoHyphens/>
        <w:ind w:right="-185"/>
        <w:rPr>
          <w:szCs w:val="20"/>
        </w:rPr>
      </w:pPr>
      <w:r>
        <w:rPr>
          <w:szCs w:val="20"/>
        </w:rPr>
        <w:t>г. Азов</w:t>
      </w:r>
    </w:p>
    <w:p w:rsidR="00C74DC5" w:rsidRDefault="00C74DC5" w:rsidP="00C01B85">
      <w:pPr>
        <w:pStyle w:val="21"/>
        <w:ind w:left="0" w:right="-185"/>
      </w:pPr>
    </w:p>
    <w:p w:rsidR="0086162D" w:rsidRPr="00C01B85" w:rsidRDefault="0086162D" w:rsidP="00C07D65">
      <w:pPr>
        <w:ind w:left="1276" w:right="1275"/>
        <w:jc w:val="both"/>
        <w:rPr>
          <w:bCs/>
          <w:i/>
        </w:rPr>
      </w:pPr>
      <w:r w:rsidRPr="0086162D">
        <w:rPr>
          <w:b/>
          <w:bCs/>
        </w:rPr>
        <w:t xml:space="preserve">Об определении </w:t>
      </w:r>
      <w:r w:rsidR="002E6190">
        <w:rPr>
          <w:b/>
          <w:bCs/>
        </w:rPr>
        <w:t>перечня</w:t>
      </w:r>
      <w:r w:rsidR="002E6190" w:rsidRPr="002E6190">
        <w:rPr>
          <w:b/>
          <w:bCs/>
        </w:rPr>
        <w:t xml:space="preserve"> избирательных участков, на которых будут использоваться материалы, выполненные крупным шрифтом</w:t>
      </w:r>
      <w:r w:rsidR="006F4ACE">
        <w:rPr>
          <w:b/>
          <w:bCs/>
        </w:rPr>
        <w:t>,</w:t>
      </w:r>
      <w:r w:rsidR="002E6190" w:rsidRPr="002E6190">
        <w:rPr>
          <w:b/>
          <w:bCs/>
        </w:rPr>
        <w:t xml:space="preserve"> и (или) специальные трафареты для самостоятельного запол</w:t>
      </w:r>
      <w:r w:rsidR="00C07D65">
        <w:rPr>
          <w:b/>
          <w:bCs/>
        </w:rPr>
        <w:t xml:space="preserve">нения избирательных бюллетеней </w:t>
      </w:r>
      <w:r w:rsidR="002E6190" w:rsidRPr="002E6190">
        <w:rPr>
          <w:b/>
          <w:bCs/>
        </w:rPr>
        <w:t xml:space="preserve">в помощь избирателям, являющимся инвалидами по зрению, </w:t>
      </w:r>
      <w:r w:rsidR="00491E81">
        <w:rPr>
          <w:b/>
          <w:bCs/>
        </w:rPr>
        <w:t>на</w:t>
      </w:r>
      <w:r w:rsidR="00C07D65" w:rsidRPr="00C07D65">
        <w:rPr>
          <w:b/>
          <w:bCs/>
        </w:rPr>
        <w:t xml:space="preserve"> выбора</w:t>
      </w:r>
      <w:r w:rsidR="00491E81">
        <w:rPr>
          <w:b/>
          <w:bCs/>
        </w:rPr>
        <w:t>х</w:t>
      </w:r>
      <w:r w:rsidR="00C07D65" w:rsidRPr="00C07D65">
        <w:rPr>
          <w:b/>
          <w:bCs/>
        </w:rPr>
        <w:t xml:space="preserve"> </w:t>
      </w:r>
      <w:r w:rsidR="00C01B85" w:rsidRPr="00C01B85">
        <w:rPr>
          <w:b/>
          <w:bCs/>
        </w:rPr>
        <w:t xml:space="preserve"> </w:t>
      </w:r>
      <w:r w:rsidR="00A646EF" w:rsidRPr="00A646EF">
        <w:rPr>
          <w:b/>
          <w:bCs/>
        </w:rPr>
        <w:t>депутатов Азовской городской Думы седьмого созыва</w:t>
      </w:r>
    </w:p>
    <w:p w:rsidR="00C07D65" w:rsidRPr="00FC6E16" w:rsidRDefault="00C07D65" w:rsidP="00C07D65">
      <w:pPr>
        <w:ind w:left="1276" w:right="1275"/>
        <w:jc w:val="both"/>
        <w:rPr>
          <w:b/>
          <w:bCs/>
        </w:rPr>
      </w:pPr>
    </w:p>
    <w:p w:rsidR="00FC6E16" w:rsidRPr="00FC6E16" w:rsidRDefault="00FC6E16" w:rsidP="00E8336F">
      <w:pPr>
        <w:ind w:firstLine="709"/>
        <w:jc w:val="both"/>
      </w:pPr>
      <w:r w:rsidRPr="00FC6E16">
        <w:t xml:space="preserve">В </w:t>
      </w:r>
      <w:r w:rsidR="0086162D">
        <w:t xml:space="preserve">целях оказания помощи избирателям, являющимся инвалидами </w:t>
      </w:r>
      <w:r w:rsidR="00BB6EF3">
        <w:br/>
      </w:r>
      <w:r w:rsidR="0086162D">
        <w:t xml:space="preserve">по зрению, в соответствии с пунктом </w:t>
      </w:r>
      <w:r w:rsidR="00BB6EF3">
        <w:t>7</w:t>
      </w:r>
      <w:r w:rsidR="00D762B8" w:rsidRPr="00491E81">
        <w:rPr>
          <w:vertAlign w:val="superscript"/>
        </w:rPr>
        <w:t>1</w:t>
      </w:r>
      <w:r w:rsidR="00E8336F" w:rsidRPr="00E8336F">
        <w:t xml:space="preserve"> </w:t>
      </w:r>
      <w:r w:rsidR="00E8336F">
        <w:t>статьи 6</w:t>
      </w:r>
      <w:r w:rsidR="00BB6EF3">
        <w:t>1</w:t>
      </w:r>
      <w:r w:rsidR="00E8336F">
        <w:t xml:space="preserve"> </w:t>
      </w:r>
      <w:r w:rsidR="00BB6EF3">
        <w:t xml:space="preserve">Федерального закона </w:t>
      </w:r>
      <w:r w:rsidR="00BB6EF3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6265EB">
        <w:t xml:space="preserve">, </w:t>
      </w:r>
    </w:p>
    <w:p w:rsidR="00FC6E16" w:rsidRPr="00FC6E16" w:rsidRDefault="00FC6E16" w:rsidP="00FC6E16">
      <w:pPr>
        <w:jc w:val="both"/>
      </w:pPr>
    </w:p>
    <w:p w:rsidR="00C01B85" w:rsidRPr="00C01B85" w:rsidRDefault="00C01B85" w:rsidP="00C01B85">
      <w:pPr>
        <w:spacing w:line="360" w:lineRule="auto"/>
        <w:ind w:firstLine="540"/>
        <w:jc w:val="both"/>
        <w:rPr>
          <w:szCs w:val="20"/>
        </w:rPr>
      </w:pPr>
    </w:p>
    <w:p w:rsidR="00A646EF" w:rsidRDefault="00C01B85" w:rsidP="00A646EF">
      <w:pPr>
        <w:autoSpaceDE w:val="0"/>
        <w:autoSpaceDN w:val="0"/>
        <w:adjustRightInd w:val="0"/>
        <w:ind w:firstLine="709"/>
      </w:pPr>
      <w:r w:rsidRPr="00C01B85">
        <w:t xml:space="preserve">Территориальная избирательная комиссия </w:t>
      </w:r>
      <w:r w:rsidR="00A646EF">
        <w:t>города Азова</w:t>
      </w:r>
    </w:p>
    <w:p w:rsidR="00C01B85" w:rsidRDefault="00C01B85" w:rsidP="00C01B85">
      <w:pPr>
        <w:autoSpaceDE w:val="0"/>
        <w:autoSpaceDN w:val="0"/>
        <w:adjustRightInd w:val="0"/>
        <w:ind w:firstLine="709"/>
        <w:jc w:val="both"/>
      </w:pPr>
      <w:r w:rsidRPr="00C01B85">
        <w:t>ПОСТАНОВЛЯЕТ:</w:t>
      </w:r>
    </w:p>
    <w:p w:rsidR="00A646EF" w:rsidRPr="00C01B85" w:rsidRDefault="00A646EF" w:rsidP="00C01B85">
      <w:pPr>
        <w:autoSpaceDE w:val="0"/>
        <w:autoSpaceDN w:val="0"/>
        <w:adjustRightInd w:val="0"/>
        <w:ind w:firstLine="709"/>
        <w:jc w:val="both"/>
      </w:pPr>
    </w:p>
    <w:p w:rsidR="00FC6E16" w:rsidRPr="00FC6E16" w:rsidRDefault="00271FA6" w:rsidP="00E8336F">
      <w:pPr>
        <w:spacing w:line="360" w:lineRule="auto"/>
        <w:ind w:firstLine="709"/>
        <w:jc w:val="both"/>
      </w:pPr>
      <w:r>
        <w:t xml:space="preserve">1. </w:t>
      </w:r>
      <w:r w:rsidR="006265EB">
        <w:t xml:space="preserve">Определить перечень </w:t>
      </w:r>
      <w:r w:rsidR="005B6D84">
        <w:t>избирательных</w:t>
      </w:r>
      <w:r w:rsidR="006265EB">
        <w:t xml:space="preserve"> участков, </w:t>
      </w:r>
      <w:r>
        <w:t xml:space="preserve">на которых будут использоваться материалы, </w:t>
      </w:r>
      <w:r w:rsidR="00E8336F">
        <w:t xml:space="preserve">выполненные крупным шрифтом, и (или) специальные трафареты для самостоятельного заполнения избирательных бюллетеней в помощь избирателям, являющимся инвалидами по зрению, </w:t>
      </w:r>
      <w:r w:rsidR="00491E81">
        <w:br/>
        <w:t xml:space="preserve">на </w:t>
      </w:r>
      <w:r w:rsidR="00E8336F">
        <w:t>выбор</w:t>
      </w:r>
      <w:r w:rsidR="00491E81">
        <w:t>ах</w:t>
      </w:r>
      <w:r w:rsidR="00E8336F">
        <w:t xml:space="preserve"> </w:t>
      </w:r>
      <w:r w:rsidR="00A646EF">
        <w:t>депутатов Азовской городской Думы седьмого созыва</w:t>
      </w:r>
      <w:r w:rsidR="00BB6EF3" w:rsidRPr="00BB6EF3">
        <w:t xml:space="preserve"> </w:t>
      </w:r>
      <w:r w:rsidR="000768C0">
        <w:t>согласно приложению.</w:t>
      </w:r>
    </w:p>
    <w:p w:rsidR="00064E74" w:rsidRDefault="00FC6E16" w:rsidP="001058CA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 xml:space="preserve">Направить настоящее постановление в </w:t>
      </w:r>
      <w:r w:rsidR="00C01B85">
        <w:t>участковы</w:t>
      </w:r>
      <w:r w:rsidR="00AD3641">
        <w:t>е</w:t>
      </w:r>
      <w:r w:rsidRPr="00FC6E16">
        <w:t xml:space="preserve"> избирательн</w:t>
      </w:r>
      <w:r w:rsidR="00AD3641">
        <w:t>ые</w:t>
      </w:r>
      <w:r w:rsidRPr="00FC6E16">
        <w:t xml:space="preserve"> комисси</w:t>
      </w:r>
      <w:r w:rsidR="00AD3641">
        <w:t>и</w:t>
      </w:r>
      <w:r w:rsidR="001058CA">
        <w:t>.</w:t>
      </w:r>
    </w:p>
    <w:p w:rsidR="006E7903" w:rsidRPr="005F3654" w:rsidRDefault="00AD3641" w:rsidP="00AD3641">
      <w:pPr>
        <w:spacing w:line="360" w:lineRule="auto"/>
        <w:ind w:firstLine="709"/>
        <w:jc w:val="both"/>
      </w:pPr>
      <w:r>
        <w:rPr>
          <w:bCs/>
        </w:rPr>
        <w:lastRenderedPageBreak/>
        <w:t>3.</w:t>
      </w:r>
      <w:r w:rsidR="006E7903">
        <w:t xml:space="preserve"> </w:t>
      </w:r>
      <w:proofErr w:type="gramStart"/>
      <w:r w:rsidR="00E8336F" w:rsidRPr="00E8336F">
        <w:t>Разместить</w:t>
      </w:r>
      <w:proofErr w:type="gramEnd"/>
      <w:r w:rsidR="00E8336F" w:rsidRPr="00E8336F">
        <w:t xml:space="preserve"> настоящее постановление на </w:t>
      </w:r>
      <w:r w:rsidR="00C01B85">
        <w:t xml:space="preserve">сайте Территориальной избирательной комиссии </w:t>
      </w:r>
      <w:r w:rsidR="00A646EF">
        <w:t>города Азова</w:t>
      </w:r>
      <w:r w:rsidR="00C01B85">
        <w:t>.</w:t>
      </w:r>
    </w:p>
    <w:p w:rsidR="006E7903" w:rsidRDefault="00AD3641" w:rsidP="00E8336F">
      <w:pPr>
        <w:spacing w:line="360" w:lineRule="auto"/>
        <w:ind w:firstLine="709"/>
        <w:jc w:val="both"/>
      </w:pPr>
      <w:r>
        <w:t>4</w:t>
      </w:r>
      <w:r w:rsidR="00C01B85">
        <w:t xml:space="preserve">. </w:t>
      </w:r>
      <w:r w:rsidR="00C01B85" w:rsidRPr="00C01B85">
        <w:t xml:space="preserve">Контроль за исполнением настоящего постановления возложить на </w:t>
      </w:r>
      <w:r w:rsidR="00A646EF">
        <w:t xml:space="preserve">председателя Территориальной избирательной комиссии А.С. </w:t>
      </w:r>
      <w:proofErr w:type="gramStart"/>
      <w:r w:rsidR="00A646EF">
        <w:t>Куца</w:t>
      </w:r>
      <w:proofErr w:type="gramEnd"/>
      <w:r w:rsidR="00C01B85" w:rsidRPr="00C01B85">
        <w:t>.</w:t>
      </w:r>
    </w:p>
    <w:p w:rsidR="00FC6E16" w:rsidRDefault="00FC6E16" w:rsidP="00FC6E16">
      <w:pPr>
        <w:jc w:val="both"/>
        <w:rPr>
          <w:bCs/>
        </w:rPr>
      </w:pPr>
    </w:p>
    <w:p w:rsidR="006E7903" w:rsidRPr="00FC6E16" w:rsidRDefault="006E7903" w:rsidP="00FC6E16">
      <w:pPr>
        <w:jc w:val="both"/>
        <w:rPr>
          <w:bCs/>
        </w:rPr>
      </w:pPr>
    </w:p>
    <w:p w:rsidR="00E8336F" w:rsidRDefault="00E8336F" w:rsidP="00E8336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46EF">
        <w:t>А.С. Куц</w:t>
      </w:r>
    </w:p>
    <w:p w:rsidR="00E8336F" w:rsidRDefault="00E8336F" w:rsidP="00E8336F">
      <w:pPr>
        <w:spacing w:after="240" w:line="360" w:lineRule="auto"/>
        <w:jc w:val="both"/>
      </w:pPr>
    </w:p>
    <w:p w:rsidR="0034056C" w:rsidRDefault="00E8336F" w:rsidP="00E8336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46EF">
        <w:t>Т.П. Михалева</w:t>
      </w:r>
    </w:p>
    <w:p w:rsidR="00C01B85" w:rsidRDefault="00C01B85" w:rsidP="00E8336F">
      <w:pPr>
        <w:jc w:val="both"/>
      </w:pPr>
      <w:r>
        <w:br w:type="page"/>
      </w:r>
    </w:p>
    <w:p w:rsidR="00C01B85" w:rsidRPr="00C01B85" w:rsidRDefault="00C01B85" w:rsidP="00C01B85">
      <w:pPr>
        <w:ind w:left="5954"/>
        <w:rPr>
          <w:sz w:val="24"/>
          <w:szCs w:val="24"/>
        </w:rPr>
      </w:pPr>
      <w:r w:rsidRPr="00C01B85">
        <w:rPr>
          <w:sz w:val="24"/>
          <w:szCs w:val="24"/>
        </w:rPr>
        <w:lastRenderedPageBreak/>
        <w:t xml:space="preserve">Приложение </w:t>
      </w:r>
    </w:p>
    <w:p w:rsidR="00C01B85" w:rsidRPr="00C01B85" w:rsidRDefault="00C01B85" w:rsidP="00C01B85">
      <w:pPr>
        <w:ind w:left="5954"/>
        <w:rPr>
          <w:sz w:val="24"/>
          <w:szCs w:val="24"/>
        </w:rPr>
      </w:pPr>
      <w:r w:rsidRPr="00C01B85">
        <w:rPr>
          <w:sz w:val="24"/>
          <w:szCs w:val="24"/>
        </w:rPr>
        <w:t>к Постановлению</w:t>
      </w:r>
    </w:p>
    <w:p w:rsidR="00C01B85" w:rsidRPr="00C01B85" w:rsidRDefault="00C01B85" w:rsidP="00C01B85">
      <w:pPr>
        <w:ind w:left="5954"/>
        <w:rPr>
          <w:sz w:val="24"/>
          <w:szCs w:val="24"/>
        </w:rPr>
      </w:pPr>
      <w:r>
        <w:rPr>
          <w:sz w:val="24"/>
          <w:szCs w:val="24"/>
        </w:rPr>
        <w:t>Территориальной и</w:t>
      </w:r>
      <w:r w:rsidRPr="00C01B85">
        <w:rPr>
          <w:sz w:val="24"/>
          <w:szCs w:val="24"/>
        </w:rPr>
        <w:t>збирательной комиссии</w:t>
      </w:r>
      <w:r w:rsidR="00A646EF">
        <w:rPr>
          <w:sz w:val="24"/>
          <w:szCs w:val="24"/>
        </w:rPr>
        <w:t xml:space="preserve"> города Азова</w:t>
      </w:r>
    </w:p>
    <w:p w:rsidR="00C01B85" w:rsidRDefault="00C01B85" w:rsidP="00C01B85">
      <w:pPr>
        <w:ind w:left="5954"/>
        <w:rPr>
          <w:sz w:val="24"/>
          <w:szCs w:val="24"/>
        </w:rPr>
      </w:pPr>
      <w:r w:rsidRPr="00C01B85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</w:t>
      </w:r>
      <w:r w:rsidR="00A646EF">
        <w:rPr>
          <w:sz w:val="24"/>
          <w:szCs w:val="24"/>
        </w:rPr>
        <w:t>28.06.</w:t>
      </w:r>
      <w:r>
        <w:rPr>
          <w:sz w:val="24"/>
          <w:szCs w:val="24"/>
        </w:rPr>
        <w:t>2019</w:t>
      </w:r>
      <w:r w:rsidRPr="00C01B85">
        <w:rPr>
          <w:sz w:val="24"/>
          <w:szCs w:val="24"/>
        </w:rPr>
        <w:t xml:space="preserve"> г. № </w:t>
      </w:r>
      <w:r w:rsidR="00A646EF">
        <w:rPr>
          <w:sz w:val="24"/>
          <w:szCs w:val="24"/>
        </w:rPr>
        <w:t>110-</w:t>
      </w:r>
      <w:r w:rsidR="006970AA">
        <w:rPr>
          <w:sz w:val="24"/>
          <w:szCs w:val="24"/>
        </w:rPr>
        <w:t>5</w:t>
      </w:r>
      <w:bookmarkStart w:id="0" w:name="_GoBack"/>
      <w:bookmarkEnd w:id="0"/>
    </w:p>
    <w:p w:rsidR="00C01B85" w:rsidRPr="00C01B85" w:rsidRDefault="00C01B85" w:rsidP="00C01B85">
      <w:pPr>
        <w:rPr>
          <w:sz w:val="24"/>
          <w:szCs w:val="24"/>
        </w:rPr>
      </w:pPr>
    </w:p>
    <w:p w:rsidR="00C01B85" w:rsidRPr="00C01B85" w:rsidRDefault="00C01B85" w:rsidP="00C01B85">
      <w:pPr>
        <w:ind w:right="141" w:firstLine="1276"/>
        <w:rPr>
          <w:bCs/>
          <w:i/>
        </w:rPr>
      </w:pPr>
      <w:r w:rsidRPr="00C01B85">
        <w:rPr>
          <w:b/>
          <w:bCs/>
        </w:rPr>
        <w:t xml:space="preserve">Перечень избирательных участков, на которых будут использоваться материалы, выполненные крупным шрифтом, и (или) специальные трафареты для самостоятельного заполнения избирательных бюллетеней </w:t>
      </w:r>
      <w:r>
        <w:rPr>
          <w:b/>
          <w:bCs/>
        </w:rPr>
        <w:t xml:space="preserve"> </w:t>
      </w:r>
      <w:r w:rsidRPr="00C01B85">
        <w:rPr>
          <w:b/>
          <w:bCs/>
        </w:rPr>
        <w:t xml:space="preserve">в помощь избирателям, являющимся инвалидами по зрению,  на выборах </w:t>
      </w:r>
      <w:r w:rsidR="00A646EF">
        <w:rPr>
          <w:b/>
          <w:bCs/>
        </w:rPr>
        <w:t>депутатов Азовской городской Думы седьмого созыва</w:t>
      </w:r>
    </w:p>
    <w:p w:rsidR="00C01B85" w:rsidRPr="00C01B85" w:rsidRDefault="00C01B85" w:rsidP="00C01B85">
      <w:pPr>
        <w:rPr>
          <w:b/>
          <w:bCs/>
        </w:rPr>
      </w:pPr>
    </w:p>
    <w:p w:rsidR="00C01B85" w:rsidRPr="00C01B85" w:rsidRDefault="00C01B85" w:rsidP="00C01B85">
      <w:pPr>
        <w:rPr>
          <w:b/>
          <w:bCs/>
        </w:rPr>
      </w:pPr>
    </w:p>
    <w:tbl>
      <w:tblPr>
        <w:tblStyle w:val="11"/>
        <w:tblW w:w="9923" w:type="dxa"/>
        <w:jc w:val="center"/>
        <w:tblInd w:w="-902" w:type="dxa"/>
        <w:tblLayout w:type="fixed"/>
        <w:tblLook w:val="04A0" w:firstRow="1" w:lastRow="0" w:firstColumn="1" w:lastColumn="0" w:noHBand="0" w:noVBand="1"/>
      </w:tblPr>
      <w:tblGrid>
        <w:gridCol w:w="1763"/>
        <w:gridCol w:w="3199"/>
        <w:gridCol w:w="1587"/>
        <w:gridCol w:w="3374"/>
      </w:tblGrid>
      <w:tr w:rsidR="00C01B85" w:rsidRPr="00C01B85" w:rsidTr="00C01B85">
        <w:trPr>
          <w:cantSplit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lang w:eastAsia="en-US"/>
              </w:rPr>
            </w:pPr>
            <w:r w:rsidRPr="00C01B85">
              <w:rPr>
                <w:rFonts w:eastAsia="Calibri"/>
                <w:b/>
                <w:lang w:eastAsia="en-US"/>
              </w:rPr>
              <w:t>Трафареты для самостоятельного заполнения избирательного бюллетеня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lang w:eastAsia="en-US"/>
              </w:rPr>
            </w:pPr>
            <w:r w:rsidRPr="00C01B85">
              <w:rPr>
                <w:rFonts w:eastAsia="Calibri"/>
                <w:b/>
                <w:lang w:eastAsia="en-US"/>
              </w:rPr>
              <w:t>Брошюра «Списки кандидатов, выдвинутых политическими партиями (</w:t>
            </w:r>
            <w:proofErr w:type="gramStart"/>
            <w:r w:rsidRPr="00C01B85">
              <w:rPr>
                <w:rFonts w:eastAsia="Calibri"/>
                <w:b/>
                <w:lang w:eastAsia="en-US"/>
              </w:rPr>
              <w:t>для</w:t>
            </w:r>
            <w:proofErr w:type="gramEnd"/>
            <w:r w:rsidRPr="00C01B85">
              <w:rPr>
                <w:rFonts w:eastAsia="Calibri"/>
                <w:b/>
                <w:lang w:eastAsia="en-US"/>
              </w:rPr>
              <w:t xml:space="preserve"> слабовидящих крупным шрифтом)»</w:t>
            </w:r>
          </w:p>
        </w:tc>
      </w:tr>
      <w:tr w:rsidR="00C01B85" w:rsidRPr="00C01B85" w:rsidTr="00C01B85">
        <w:trPr>
          <w:cantSplit/>
          <w:jc w:val="center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i/>
                <w:lang w:eastAsia="en-US"/>
              </w:rPr>
            </w:pPr>
            <w:r w:rsidRPr="00C01B85">
              <w:rPr>
                <w:rFonts w:eastAsia="Calibri"/>
                <w:b/>
                <w:i/>
                <w:lang w:eastAsia="en-US"/>
              </w:rPr>
              <w:t>кол-во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i/>
                <w:lang w:eastAsia="en-US"/>
              </w:rPr>
            </w:pPr>
            <w:r w:rsidRPr="00C01B85">
              <w:rPr>
                <w:rFonts w:eastAsia="Calibri"/>
                <w:b/>
                <w:i/>
                <w:lang w:eastAsia="en-US"/>
              </w:rPr>
              <w:t>номера избирательных участков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i/>
                <w:lang w:eastAsia="en-US"/>
              </w:rPr>
            </w:pPr>
            <w:r w:rsidRPr="00C01B85">
              <w:rPr>
                <w:rFonts w:eastAsia="Calibri"/>
                <w:b/>
                <w:i/>
                <w:lang w:eastAsia="en-US"/>
              </w:rPr>
              <w:t>кол-во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i/>
                <w:lang w:eastAsia="en-US"/>
              </w:rPr>
            </w:pPr>
            <w:r w:rsidRPr="00C01B85">
              <w:rPr>
                <w:rFonts w:eastAsia="Calibri"/>
                <w:b/>
                <w:i/>
                <w:lang w:eastAsia="en-US"/>
              </w:rPr>
              <w:t>номера избирательных участков</w:t>
            </w:r>
          </w:p>
        </w:tc>
      </w:tr>
      <w:tr w:rsidR="00C01B85" w:rsidRPr="00C01B85" w:rsidTr="00C01B85">
        <w:trPr>
          <w:cantSplit/>
          <w:jc w:val="center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19</w:t>
            </w:r>
          </w:p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27</w:t>
            </w:r>
          </w:p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28</w:t>
            </w:r>
          </w:p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8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19</w:t>
            </w:r>
          </w:p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27</w:t>
            </w:r>
          </w:p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28</w:t>
            </w:r>
          </w:p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  <w:r w:rsidRPr="00C01B85">
              <w:rPr>
                <w:rFonts w:eastAsia="Calibri"/>
                <w:lang w:eastAsia="en-US"/>
              </w:rPr>
              <w:t>30</w:t>
            </w:r>
          </w:p>
        </w:tc>
      </w:tr>
    </w:tbl>
    <w:p w:rsidR="00C01B85" w:rsidRDefault="00C01B85" w:rsidP="00E8336F">
      <w:pPr>
        <w:jc w:val="both"/>
      </w:pPr>
    </w:p>
    <w:sectPr w:rsidR="00C01B85" w:rsidSect="00A646EF">
      <w:headerReference w:type="default" r:id="rId10"/>
      <w:pgSz w:w="11906" w:h="16838"/>
      <w:pgMar w:top="709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070" w:rsidRDefault="007A1070" w:rsidP="00C23CD7">
      <w:r>
        <w:separator/>
      </w:r>
    </w:p>
  </w:endnote>
  <w:endnote w:type="continuationSeparator" w:id="0">
    <w:p w:rsidR="007A1070" w:rsidRDefault="007A107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070" w:rsidRDefault="007A1070" w:rsidP="00C23CD7">
      <w:r>
        <w:separator/>
      </w:r>
    </w:p>
  </w:footnote>
  <w:footnote w:type="continuationSeparator" w:id="0">
    <w:p w:rsidR="007A1070" w:rsidRDefault="007A107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D762B8" w:rsidRDefault="00D762B8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70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62B8" w:rsidRDefault="00D762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63AEF"/>
    <w:rsid w:val="00064E74"/>
    <w:rsid w:val="00070935"/>
    <w:rsid w:val="000768C0"/>
    <w:rsid w:val="000819BC"/>
    <w:rsid w:val="000A652A"/>
    <w:rsid w:val="000E4B04"/>
    <w:rsid w:val="001058CA"/>
    <w:rsid w:val="00105D53"/>
    <w:rsid w:val="00135A9F"/>
    <w:rsid w:val="00176EC2"/>
    <w:rsid w:val="0017778A"/>
    <w:rsid w:val="001F1FEF"/>
    <w:rsid w:val="00214B18"/>
    <w:rsid w:val="00240B0E"/>
    <w:rsid w:val="00264C46"/>
    <w:rsid w:val="00271FA6"/>
    <w:rsid w:val="00285DA4"/>
    <w:rsid w:val="002D1838"/>
    <w:rsid w:val="002E6190"/>
    <w:rsid w:val="00304FEE"/>
    <w:rsid w:val="0034056C"/>
    <w:rsid w:val="00347565"/>
    <w:rsid w:val="0037118E"/>
    <w:rsid w:val="00373936"/>
    <w:rsid w:val="00375681"/>
    <w:rsid w:val="003B4CB0"/>
    <w:rsid w:val="003E6BD0"/>
    <w:rsid w:val="003F0C7D"/>
    <w:rsid w:val="003F3AD5"/>
    <w:rsid w:val="00456619"/>
    <w:rsid w:val="00460AA6"/>
    <w:rsid w:val="00491E81"/>
    <w:rsid w:val="004C6DEB"/>
    <w:rsid w:val="004D5FAD"/>
    <w:rsid w:val="004F44D7"/>
    <w:rsid w:val="005B6D84"/>
    <w:rsid w:val="006265EB"/>
    <w:rsid w:val="006970AA"/>
    <w:rsid w:val="006C1A94"/>
    <w:rsid w:val="006C2A94"/>
    <w:rsid w:val="006D206A"/>
    <w:rsid w:val="006E7903"/>
    <w:rsid w:val="006F2B2C"/>
    <w:rsid w:val="006F4ACE"/>
    <w:rsid w:val="00767466"/>
    <w:rsid w:val="00780B11"/>
    <w:rsid w:val="00782FE3"/>
    <w:rsid w:val="007954CB"/>
    <w:rsid w:val="007A1070"/>
    <w:rsid w:val="007D1264"/>
    <w:rsid w:val="007E5408"/>
    <w:rsid w:val="00802272"/>
    <w:rsid w:val="00827F70"/>
    <w:rsid w:val="008612DB"/>
    <w:rsid w:val="0086162D"/>
    <w:rsid w:val="00875F9E"/>
    <w:rsid w:val="0089054C"/>
    <w:rsid w:val="008D24CB"/>
    <w:rsid w:val="009758D6"/>
    <w:rsid w:val="009E2A11"/>
    <w:rsid w:val="009F1F4D"/>
    <w:rsid w:val="00A16482"/>
    <w:rsid w:val="00A243C0"/>
    <w:rsid w:val="00A4335B"/>
    <w:rsid w:val="00A646EF"/>
    <w:rsid w:val="00AC35DE"/>
    <w:rsid w:val="00AD3641"/>
    <w:rsid w:val="00B82C6A"/>
    <w:rsid w:val="00BB6EF3"/>
    <w:rsid w:val="00BB7B09"/>
    <w:rsid w:val="00C01B85"/>
    <w:rsid w:val="00C07D65"/>
    <w:rsid w:val="00C23CD7"/>
    <w:rsid w:val="00C43F5C"/>
    <w:rsid w:val="00C74DC5"/>
    <w:rsid w:val="00CA2F79"/>
    <w:rsid w:val="00CE0C5F"/>
    <w:rsid w:val="00CF7C9F"/>
    <w:rsid w:val="00D5586B"/>
    <w:rsid w:val="00D762B8"/>
    <w:rsid w:val="00DC089E"/>
    <w:rsid w:val="00E8336F"/>
    <w:rsid w:val="00EB693A"/>
    <w:rsid w:val="00ED44F4"/>
    <w:rsid w:val="00F024F8"/>
    <w:rsid w:val="00F04194"/>
    <w:rsid w:val="00F812DE"/>
    <w:rsid w:val="00F9076C"/>
    <w:rsid w:val="00FC6E16"/>
    <w:rsid w:val="00FD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B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0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7393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7393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0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rsid w:val="00456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59"/>
    <w:rsid w:val="00C01B8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B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0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7393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7393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0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rsid w:val="00456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59"/>
    <w:rsid w:val="00C01B8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B37C1-A061-413F-8A97-84705B9D4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2018-08-15T08:23:00Z</cp:lastPrinted>
  <dcterms:created xsi:type="dcterms:W3CDTF">2019-06-26T11:06:00Z</dcterms:created>
  <dcterms:modified xsi:type="dcterms:W3CDTF">2019-06-26T11:06:00Z</dcterms:modified>
</cp:coreProperties>
</file>