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D260EF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3046CD" w:rsidRPr="00567ED6" w:rsidRDefault="00A236B4" w:rsidP="003046C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>о готовности редакции периодического печатного издания предоставить зарегистрированным кандидатам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Pr="00A236B4">
        <w:rPr>
          <w:rFonts w:ascii="Times New Roman" w:hAnsi="Times New Roman"/>
          <w:bCs/>
          <w:sz w:val="24"/>
          <w:szCs w:val="24"/>
        </w:rPr>
        <w:t>печатную площадь для проведения предвыборной агитации при проведении</w:t>
      </w:r>
      <w:r w:rsidR="003A01A6">
        <w:rPr>
          <w:rFonts w:ascii="Times New Roman" w:hAnsi="Times New Roman"/>
          <w:bCs/>
          <w:sz w:val="24"/>
          <w:szCs w:val="24"/>
        </w:rPr>
        <w:t xml:space="preserve"> </w:t>
      </w:r>
      <w:r w:rsidR="005A30E2" w:rsidRPr="005A30E2">
        <w:rPr>
          <w:rFonts w:ascii="Times New Roman" w:hAnsi="Times New Roman"/>
          <w:bCs/>
          <w:sz w:val="24"/>
          <w:szCs w:val="24"/>
        </w:rPr>
        <w:t>дополнительных выборов депутатов Азовской городской Думы восьмого созыва по одномандатным избирательным округам № 7 и № 21</w:t>
      </w:r>
    </w:p>
    <w:p w:rsidR="000C7F1D" w:rsidRDefault="000C7F1D" w:rsidP="003046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36B4" w:rsidRPr="000C7F1D" w:rsidRDefault="00A236B4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3046CD" w:rsidRPr="005A30E2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A30E2">
              <w:rPr>
                <w:rFonts w:ascii="Times New Roman" w:hAnsi="Times New Roman"/>
                <w:sz w:val="24"/>
                <w:szCs w:val="24"/>
              </w:rPr>
              <w:t>В Территориальную избирательную комиссию</w:t>
            </w:r>
            <w:r w:rsidR="005A30E2" w:rsidRPr="005A30E2">
              <w:rPr>
                <w:rFonts w:ascii="Times New Roman" w:hAnsi="Times New Roman"/>
                <w:sz w:val="24"/>
                <w:szCs w:val="24"/>
              </w:rPr>
              <w:t xml:space="preserve"> города Азова</w:t>
            </w:r>
          </w:p>
          <w:p w:rsidR="003046CD" w:rsidRPr="005A30E2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A30E2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3046CD" w:rsidRPr="005A30E2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3046CD" w:rsidRPr="005A30E2" w:rsidRDefault="005A30E2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A30E2">
              <w:rPr>
                <w:rFonts w:ascii="Times New Roman" w:hAnsi="Times New Roman"/>
                <w:sz w:val="24"/>
                <w:szCs w:val="24"/>
              </w:rPr>
              <w:t>Площадь Петровская</w:t>
            </w:r>
            <w:r w:rsidR="003046CD" w:rsidRPr="005A30E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Pr="005A30E2">
              <w:rPr>
                <w:rFonts w:ascii="Times New Roman" w:hAnsi="Times New Roman"/>
                <w:sz w:val="24"/>
                <w:szCs w:val="24"/>
              </w:rPr>
              <w:t>4</w:t>
            </w:r>
            <w:r w:rsidR="003046CD" w:rsidRPr="005A30E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5A30E2">
              <w:rPr>
                <w:rFonts w:ascii="Times New Roman" w:hAnsi="Times New Roman"/>
                <w:sz w:val="24"/>
                <w:szCs w:val="24"/>
              </w:rPr>
              <w:t>г.</w:t>
            </w:r>
            <w:r w:rsidR="005A30E2" w:rsidRPr="005A30E2">
              <w:rPr>
                <w:rFonts w:ascii="Times New Roman" w:hAnsi="Times New Roman"/>
                <w:sz w:val="24"/>
                <w:szCs w:val="24"/>
              </w:rPr>
              <w:t xml:space="preserve"> Азов</w:t>
            </w:r>
            <w:r w:rsidRPr="005A30E2">
              <w:rPr>
                <w:rFonts w:ascii="Times New Roman" w:hAnsi="Times New Roman"/>
                <w:sz w:val="24"/>
                <w:szCs w:val="24"/>
              </w:rPr>
              <w:t>, Ростовская область, 34</w:t>
            </w:r>
            <w:r w:rsidR="005A30E2" w:rsidRPr="005A30E2">
              <w:rPr>
                <w:rFonts w:ascii="Times New Roman" w:hAnsi="Times New Roman"/>
                <w:sz w:val="24"/>
                <w:szCs w:val="24"/>
              </w:rPr>
              <w:t>6780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3046CD" w:rsidRDefault="003046CD" w:rsidP="003046CD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3046C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046C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3046C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3046CD" w:rsidP="003046CD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EB09F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proofErr w:type="gramEnd"/>
    </w:p>
    <w:p w:rsidR="00E57845" w:rsidRPr="00641E59" w:rsidRDefault="00EB09F9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EB09F9">
        <w:rPr>
          <w:rFonts w:ascii="Times New Roman" w:hAnsi="Times New Roman"/>
          <w:sz w:val="16"/>
          <w:szCs w:val="16"/>
        </w:rPr>
        <w:t xml:space="preserve"> 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3046CD" w:rsidP="00E9232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 w:rsidRPr="005A30E2">
        <w:t xml:space="preserve">территориальной избирательной комиссии </w:t>
      </w:r>
      <w:r w:rsidR="005A30E2" w:rsidRPr="005A30E2">
        <w:t xml:space="preserve">города Азова </w:t>
      </w:r>
      <w:r w:rsidRPr="005A30E2">
        <w:t>Ростовской области</w:t>
      </w:r>
      <w:r w:rsidR="00E57845" w:rsidRPr="005A30E2">
        <w:t xml:space="preserve"> </w:t>
      </w:r>
      <w:r w:rsidR="00E57845" w:rsidRPr="005A30E2">
        <w:rPr>
          <w:color w:val="auto"/>
        </w:rPr>
        <w:t>о</w:t>
      </w:r>
      <w:r w:rsidR="00E57845" w:rsidRPr="004038A4">
        <w:rPr>
          <w:color w:val="auto"/>
        </w:rPr>
        <w:t xml:space="preserve"> готовности предоставить </w:t>
      </w:r>
      <w:r w:rsidR="00641E59" w:rsidRPr="00641E59">
        <w:rPr>
          <w:color w:val="auto"/>
        </w:rPr>
        <w:t>зарегистрированным кандидатам</w:t>
      </w:r>
      <w:r w:rsidR="003A01A6">
        <w:rPr>
          <w:color w:val="auto"/>
        </w:rPr>
        <w:t xml:space="preserve"> </w:t>
      </w:r>
      <w:r w:rsidR="00641E59">
        <w:rPr>
          <w:color w:val="auto"/>
        </w:rPr>
        <w:t xml:space="preserve">за плату </w:t>
      </w:r>
      <w:r w:rsidR="00A236B4">
        <w:rPr>
          <w:color w:val="auto"/>
        </w:rPr>
        <w:t xml:space="preserve">печатную площадь </w:t>
      </w:r>
      <w:proofErr w:type="gramStart"/>
      <w:r w:rsidR="00A236B4">
        <w:rPr>
          <w:color w:val="auto"/>
        </w:rPr>
        <w:t>в</w:t>
      </w:r>
      <w:proofErr w:type="gramEnd"/>
      <w:r w:rsidR="00A236B4">
        <w:rPr>
          <w:color w:val="auto"/>
        </w:rPr>
        <w:t xml:space="preserve"> </w:t>
      </w:r>
      <w:r w:rsidR="00190EE8">
        <w:rPr>
          <w:color w:val="auto"/>
        </w:rPr>
        <w:t>_</w:t>
      </w:r>
      <w:r w:rsidR="00A236B4">
        <w:rPr>
          <w:color w:val="auto"/>
        </w:rPr>
        <w:t>___________________________________________________________________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 w:rsidR="00A236B4"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A601D" w:rsidRDefault="00E57845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2A601D" w:rsidRPr="002A601D">
        <w:rPr>
          <w:rFonts w:ascii="Times New Roman" w:hAnsi="Times New Roman"/>
          <w:sz w:val="24"/>
          <w:szCs w:val="24"/>
        </w:rPr>
        <w:t xml:space="preserve">на </w:t>
      </w:r>
      <w:r w:rsidR="005A30E2" w:rsidRPr="005A30E2">
        <w:rPr>
          <w:rFonts w:ascii="Times New Roman" w:hAnsi="Times New Roman"/>
          <w:sz w:val="24"/>
          <w:szCs w:val="24"/>
        </w:rPr>
        <w:t>дополнительных выбор</w:t>
      </w:r>
      <w:r w:rsidR="005A30E2">
        <w:rPr>
          <w:rFonts w:ascii="Times New Roman" w:hAnsi="Times New Roman"/>
          <w:sz w:val="24"/>
          <w:szCs w:val="24"/>
        </w:rPr>
        <w:t>ах</w:t>
      </w:r>
      <w:r w:rsidR="005A30E2" w:rsidRPr="005A30E2">
        <w:rPr>
          <w:rFonts w:ascii="Times New Roman" w:hAnsi="Times New Roman"/>
          <w:sz w:val="24"/>
          <w:szCs w:val="24"/>
        </w:rPr>
        <w:t xml:space="preserve"> депутатов Азовской городской Думы восьмого созыва по одномандатным избирательным округам № 7 и № 21</w:t>
      </w:r>
      <w:r w:rsidR="002A601D" w:rsidRPr="002A601D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2A6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A236B4">
        <w:rPr>
          <w:rFonts w:ascii="Times New Roman" w:hAnsi="Times New Roman"/>
          <w:sz w:val="16"/>
          <w:szCs w:val="16"/>
        </w:rPr>
        <w:t>1 см</w:t>
      </w:r>
      <w:proofErr w:type="gramStart"/>
      <w:r w:rsidR="00A236B4" w:rsidRPr="00A236B4">
        <w:rPr>
          <w:rFonts w:ascii="Times New Roman" w:hAnsi="Times New Roman"/>
          <w:sz w:val="16"/>
          <w:szCs w:val="16"/>
          <w:vertAlign w:val="superscript"/>
        </w:rPr>
        <w:t>2</w:t>
      </w:r>
      <w:proofErr w:type="gramEnd"/>
      <w:r w:rsidR="00A236B4">
        <w:rPr>
          <w:rFonts w:ascii="Times New Roman" w:hAnsi="Times New Roman"/>
          <w:sz w:val="16"/>
          <w:szCs w:val="16"/>
        </w:rPr>
        <w:t xml:space="preserve">, полоса, разворот </w:t>
      </w:r>
      <w:r w:rsidR="00EF59E6">
        <w:rPr>
          <w:rFonts w:ascii="Times New Roman" w:hAnsi="Times New Roman"/>
          <w:sz w:val="16"/>
          <w:szCs w:val="16"/>
        </w:rPr>
        <w:t>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17640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>
        <w:rPr>
          <w:rFonts w:ascii="Times New Roman" w:hAnsi="Times New Roman"/>
          <w:sz w:val="24"/>
          <w:szCs w:val="24"/>
        </w:rPr>
        <w:br/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17640B">
        <w:rPr>
          <w:rFonts w:ascii="Times New Roman" w:hAnsi="Times New Roman"/>
          <w:sz w:val="24"/>
          <w:szCs w:val="24"/>
        </w:rPr>
        <w:t>_____________________________</w:t>
      </w:r>
    </w:p>
    <w:p w:rsidR="0017640B" w:rsidRPr="00EF59E6" w:rsidRDefault="0017640B" w:rsidP="0017640B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Fonts w:ascii="Times New Roman" w:hAnsi="Times New Roman"/>
          <w:sz w:val="24"/>
          <w:szCs w:val="24"/>
        </w:rPr>
        <w:t xml:space="preserve"> (экранная копия, </w:t>
      </w:r>
      <w:r>
        <w:rPr>
          <w:rFonts w:ascii="Times New Roman" w:hAnsi="Times New Roman"/>
          <w:sz w:val="24"/>
          <w:szCs w:val="24"/>
        </w:rPr>
        <w:lastRenderedPageBreak/>
        <w:t xml:space="preserve">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A236B4"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C436D9" w:rsidRDefault="00C436D9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76CF8" w:rsidRDefault="00976CF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E5FE8" w:rsidRDefault="00EE5FE8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0649C" w:rsidRDefault="00D0649C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A601D" w:rsidRDefault="002A601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sectPr w:rsidR="002A601D" w:rsidSect="000457B0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99" w:rsidRDefault="001B0E99" w:rsidP="00AE508D">
      <w:pPr>
        <w:spacing w:after="0" w:line="240" w:lineRule="auto"/>
      </w:pPr>
      <w:r>
        <w:separator/>
      </w:r>
    </w:p>
  </w:endnote>
  <w:endnote w:type="continuationSeparator" w:id="0">
    <w:p w:rsidR="001B0E99" w:rsidRDefault="001B0E99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99" w:rsidRDefault="001B0E99" w:rsidP="00AE508D">
      <w:pPr>
        <w:spacing w:after="0" w:line="240" w:lineRule="auto"/>
      </w:pPr>
      <w:r>
        <w:separator/>
      </w:r>
    </w:p>
  </w:footnote>
  <w:footnote w:type="continuationSeparator" w:id="0">
    <w:p w:rsidR="001B0E99" w:rsidRDefault="001B0E99" w:rsidP="00AE508D">
      <w:pPr>
        <w:spacing w:after="0" w:line="240" w:lineRule="auto"/>
      </w:pPr>
      <w:r>
        <w:continuationSeparator/>
      </w:r>
    </w:p>
  </w:footnote>
  <w:footnote w:id="1">
    <w:p w:rsidR="00D260EF" w:rsidRPr="00D260EF" w:rsidRDefault="00D260EF" w:rsidP="00C436D9">
      <w:pPr>
        <w:pStyle w:val="a3"/>
        <w:jc w:val="both"/>
        <w:rPr>
          <w:rFonts w:ascii="Times New Roman" w:hAnsi="Times New Roman"/>
        </w:rPr>
      </w:pPr>
      <w:r w:rsidRPr="00D260EF">
        <w:rPr>
          <w:rStyle w:val="a5"/>
          <w:rFonts w:ascii="Times New Roman" w:hAnsi="Times New Roman"/>
        </w:rPr>
        <w:footnoteRef/>
      </w:r>
      <w:r w:rsidRPr="00D260EF">
        <w:rPr>
          <w:rFonts w:ascii="Times New Roman" w:hAnsi="Times New Roman"/>
        </w:rPr>
        <w:t xml:space="preserve"> </w:t>
      </w:r>
      <w:r w:rsidRPr="00C436D9">
        <w:rPr>
          <w:rFonts w:ascii="Times New Roman" w:hAnsi="Times New Roman"/>
          <w:sz w:val="18"/>
          <w:szCs w:val="18"/>
        </w:rPr>
        <w:t xml:space="preserve">Сведения о размере (в валюте Российской Федерации) и других условиях оплаты печатной площади должны быть опубликованы соответствующей </w:t>
      </w:r>
      <w:bookmarkStart w:id="0" w:name="_GoBack"/>
      <w:bookmarkEnd w:id="0"/>
      <w:r w:rsidRPr="00C436D9">
        <w:rPr>
          <w:rFonts w:ascii="Times New Roman" w:hAnsi="Times New Roman"/>
          <w:sz w:val="18"/>
          <w:szCs w:val="18"/>
        </w:rPr>
        <w:t>организацией</w:t>
      </w:r>
      <w:r w:rsidR="00C436D9">
        <w:rPr>
          <w:rFonts w:ascii="Times New Roman" w:hAnsi="Times New Roman"/>
          <w:sz w:val="18"/>
          <w:szCs w:val="18"/>
        </w:rPr>
        <w:t xml:space="preserve">, </w:t>
      </w:r>
      <w:r w:rsidR="00C436D9" w:rsidRPr="00C436D9">
        <w:rPr>
          <w:rFonts w:ascii="Times New Roman" w:hAnsi="Times New Roman"/>
          <w:sz w:val="18"/>
          <w:szCs w:val="18"/>
        </w:rPr>
        <w:t>осуществляющий выпуск средства</w:t>
      </w:r>
      <w:r w:rsidR="00C436D9">
        <w:rPr>
          <w:rFonts w:ascii="Times New Roman" w:hAnsi="Times New Roman"/>
          <w:sz w:val="18"/>
          <w:szCs w:val="18"/>
        </w:rPr>
        <w:t xml:space="preserve"> </w:t>
      </w:r>
      <w:r w:rsidR="00C436D9" w:rsidRPr="00C436D9">
        <w:rPr>
          <w:rFonts w:ascii="Times New Roman" w:hAnsi="Times New Roman"/>
          <w:sz w:val="18"/>
          <w:szCs w:val="18"/>
        </w:rPr>
        <w:t>массовой информации</w:t>
      </w:r>
      <w:r w:rsidR="00C436D9">
        <w:rPr>
          <w:rFonts w:ascii="Times New Roman" w:hAnsi="Times New Roman"/>
          <w:sz w:val="18"/>
          <w:szCs w:val="18"/>
        </w:rPr>
        <w:t>,</w:t>
      </w:r>
      <w:r w:rsidRPr="00C436D9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печатную площадь в тот же срок должны быть представлены в </w:t>
      </w:r>
      <w:r w:rsidR="003046CD" w:rsidRPr="005A30E2">
        <w:rPr>
          <w:rFonts w:ascii="Times New Roman" w:hAnsi="Times New Roman"/>
          <w:sz w:val="18"/>
          <w:szCs w:val="18"/>
        </w:rPr>
        <w:t xml:space="preserve">ТИК </w:t>
      </w:r>
      <w:r w:rsidR="005A30E2" w:rsidRPr="005A30E2">
        <w:rPr>
          <w:rFonts w:ascii="Times New Roman" w:hAnsi="Times New Roman"/>
          <w:sz w:val="18"/>
          <w:szCs w:val="18"/>
        </w:rPr>
        <w:t>города</w:t>
      </w:r>
      <w:r w:rsidR="005A30E2">
        <w:rPr>
          <w:rFonts w:ascii="Times New Roman" w:hAnsi="Times New Roman"/>
          <w:sz w:val="18"/>
          <w:szCs w:val="18"/>
        </w:rPr>
        <w:t xml:space="preserve"> Азова</w:t>
      </w:r>
      <w:r w:rsidRPr="00C436D9">
        <w:rPr>
          <w:rFonts w:ascii="Times New Roman" w:hAnsi="Times New Roman"/>
          <w:sz w:val="18"/>
          <w:szCs w:val="18"/>
        </w:rPr>
        <w:t>.</w:t>
      </w:r>
    </w:p>
  </w:footnote>
  <w:footnote w:id="2">
    <w:p w:rsidR="0017640B" w:rsidRPr="00EE5FE8" w:rsidRDefault="0017640B" w:rsidP="0017640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</w:t>
      </w:r>
      <w:r w:rsidR="004C15D7" w:rsidRPr="004C15D7">
        <w:rPr>
          <w:rFonts w:ascii="Times New Roman" w:hAnsi="Times New Roman"/>
          <w:sz w:val="18"/>
          <w:szCs w:val="18"/>
        </w:rPr>
        <w:t>При опубликовании сведений о размере и других условиях оплаты</w:t>
      </w:r>
      <w:r w:rsidR="004C15D7">
        <w:rPr>
          <w:rFonts w:ascii="Times New Roman" w:hAnsi="Times New Roman"/>
          <w:sz w:val="18"/>
          <w:szCs w:val="18"/>
        </w:rPr>
        <w:t xml:space="preserve"> печатной площади</w:t>
      </w:r>
      <w:r w:rsidR="004C15D7" w:rsidRPr="004C15D7">
        <w:rPr>
          <w:rFonts w:ascii="Times New Roman" w:hAnsi="Times New Roman"/>
          <w:sz w:val="18"/>
          <w:szCs w:val="18"/>
        </w:rPr>
        <w:t xml:space="preserve">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EE5FE8">
        <w:rPr>
          <w:rFonts w:ascii="Times New Roman" w:hAnsi="Times New Roman"/>
          <w:sz w:val="18"/>
          <w:szCs w:val="18"/>
        </w:rPr>
        <w:t>а</w:t>
      </w:r>
      <w:r w:rsidRPr="00EE5FE8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EE5FE8">
        <w:rPr>
          <w:rFonts w:ascii="Times New Roman" w:hAnsi="Times New Roman"/>
          <w:sz w:val="18"/>
          <w:szCs w:val="18"/>
        </w:rPr>
        <w:t>опубликованы</w:t>
      </w:r>
      <w:r w:rsidRPr="00EE5FE8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A236B4" w:rsidRPr="00EE5FE8">
        <w:rPr>
          <w:rFonts w:ascii="Times New Roman" w:hAnsi="Times New Roman"/>
          <w:sz w:val="18"/>
          <w:szCs w:val="18"/>
        </w:rPr>
        <w:t>печатной площади</w:t>
      </w:r>
      <w:r w:rsidR="00A46BA8" w:rsidRPr="00EE5FE8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5A30E2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17413"/>
    <w:rsid w:val="00025F4B"/>
    <w:rsid w:val="000457B0"/>
    <w:rsid w:val="000524FC"/>
    <w:rsid w:val="000604FF"/>
    <w:rsid w:val="000615F7"/>
    <w:rsid w:val="00070CB6"/>
    <w:rsid w:val="000B788B"/>
    <w:rsid w:val="000C7F1D"/>
    <w:rsid w:val="00156CCF"/>
    <w:rsid w:val="0017640B"/>
    <w:rsid w:val="00190EE8"/>
    <w:rsid w:val="00191440"/>
    <w:rsid w:val="001A11BF"/>
    <w:rsid w:val="001B0E99"/>
    <w:rsid w:val="0024656E"/>
    <w:rsid w:val="00273208"/>
    <w:rsid w:val="002A4E88"/>
    <w:rsid w:val="002A601D"/>
    <w:rsid w:val="002C76AF"/>
    <w:rsid w:val="003046CD"/>
    <w:rsid w:val="003145DF"/>
    <w:rsid w:val="003617A9"/>
    <w:rsid w:val="00372033"/>
    <w:rsid w:val="003A01A6"/>
    <w:rsid w:val="003C338A"/>
    <w:rsid w:val="004038A4"/>
    <w:rsid w:val="00444C6B"/>
    <w:rsid w:val="00452CC6"/>
    <w:rsid w:val="004C15D7"/>
    <w:rsid w:val="004C43D3"/>
    <w:rsid w:val="004F21E5"/>
    <w:rsid w:val="005630AF"/>
    <w:rsid w:val="00591732"/>
    <w:rsid w:val="005A30E2"/>
    <w:rsid w:val="005C4F44"/>
    <w:rsid w:val="00641E59"/>
    <w:rsid w:val="006819DB"/>
    <w:rsid w:val="006B216A"/>
    <w:rsid w:val="00746118"/>
    <w:rsid w:val="007C0D57"/>
    <w:rsid w:val="007C6D7D"/>
    <w:rsid w:val="007F60DA"/>
    <w:rsid w:val="00856141"/>
    <w:rsid w:val="008A1310"/>
    <w:rsid w:val="0091244C"/>
    <w:rsid w:val="00916DE4"/>
    <w:rsid w:val="00976CF8"/>
    <w:rsid w:val="009C5C98"/>
    <w:rsid w:val="009E4A44"/>
    <w:rsid w:val="009E68FE"/>
    <w:rsid w:val="00A236B4"/>
    <w:rsid w:val="00A46BA8"/>
    <w:rsid w:val="00AE1468"/>
    <w:rsid w:val="00AE508D"/>
    <w:rsid w:val="00AF6B2B"/>
    <w:rsid w:val="00B03138"/>
    <w:rsid w:val="00BA1CFF"/>
    <w:rsid w:val="00BB1FEC"/>
    <w:rsid w:val="00BB3B19"/>
    <w:rsid w:val="00BF418D"/>
    <w:rsid w:val="00C12D8F"/>
    <w:rsid w:val="00C355DF"/>
    <w:rsid w:val="00C436D9"/>
    <w:rsid w:val="00D0649C"/>
    <w:rsid w:val="00D260EF"/>
    <w:rsid w:val="00D51153"/>
    <w:rsid w:val="00D91EE4"/>
    <w:rsid w:val="00D96236"/>
    <w:rsid w:val="00DB0D6B"/>
    <w:rsid w:val="00DD6C7A"/>
    <w:rsid w:val="00E13888"/>
    <w:rsid w:val="00E57845"/>
    <w:rsid w:val="00E92325"/>
    <w:rsid w:val="00EB09F9"/>
    <w:rsid w:val="00EE5FE8"/>
    <w:rsid w:val="00EF59E6"/>
    <w:rsid w:val="00EF7E2C"/>
    <w:rsid w:val="00F55010"/>
    <w:rsid w:val="00FA70A2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457B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3D3A-2DDA-494C-A01D-BC320C89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TIK-Inspektor</cp:lastModifiedBy>
  <cp:revision>2</cp:revision>
  <cp:lastPrinted>2021-05-28T07:38:00Z</cp:lastPrinted>
  <dcterms:created xsi:type="dcterms:W3CDTF">2026-07-07T08:28:00Z</dcterms:created>
  <dcterms:modified xsi:type="dcterms:W3CDTF">2026-07-07T08:28:00Z</dcterms:modified>
</cp:coreProperties>
</file>